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C89A" w14:textId="77777777" w:rsidR="00FE067E" w:rsidRDefault="00CD36CF" w:rsidP="004B7F95">
      <w:pPr>
        <w:pStyle w:val="TitlePageOrigin"/>
      </w:pPr>
      <w:r>
        <w:t>WEST virginia legislature</w:t>
      </w:r>
    </w:p>
    <w:p w14:paraId="47008E97" w14:textId="77777777" w:rsidR="00CD36CF" w:rsidRDefault="00B837E9" w:rsidP="004B7F95">
      <w:pPr>
        <w:pStyle w:val="TitlePageSession"/>
      </w:pPr>
      <w:r>
        <w:t>20</w:t>
      </w:r>
      <w:r w:rsidR="0011072C">
        <w:t>2</w:t>
      </w:r>
      <w:r w:rsidR="004708CE">
        <w:t>5</w:t>
      </w:r>
      <w:r w:rsidR="00CD36CF">
        <w:t xml:space="preserve"> regular session</w:t>
      </w:r>
    </w:p>
    <w:p w14:paraId="7B6B1E1A" w14:textId="77777777" w:rsidR="00665226" w:rsidRDefault="00C972FB" w:rsidP="004B7F95">
      <w:pPr>
        <w:pStyle w:val="TitlePageBillPrefix"/>
      </w:pPr>
      <w:sdt>
        <w:sdtPr>
          <w:tag w:val="IntroDate"/>
          <w:id w:val="-1236936958"/>
          <w:placeholder>
            <w:docPart w:val="E4D7C60931274AC79D6D00A518D5211E"/>
          </w:placeholder>
          <w:text/>
        </w:sdtPr>
        <w:sdtEndPr/>
        <w:sdtContent>
          <w:r w:rsidR="00665226">
            <w:t>Committee Substitute</w:t>
          </w:r>
        </w:sdtContent>
      </w:sdt>
    </w:p>
    <w:p w14:paraId="576ED72F" w14:textId="77777777" w:rsidR="00665226" w:rsidRPr="00AC3B58" w:rsidRDefault="00665226" w:rsidP="004B7F95">
      <w:pPr>
        <w:pStyle w:val="TitlePageBillPrefix"/>
        <w:rPr>
          <w:szCs w:val="36"/>
        </w:rPr>
      </w:pPr>
      <w:r>
        <w:rPr>
          <w:szCs w:val="36"/>
        </w:rPr>
        <w:t>for</w:t>
      </w:r>
    </w:p>
    <w:p w14:paraId="52421D22" w14:textId="77777777" w:rsidR="00665226" w:rsidRDefault="00C972FB" w:rsidP="004B7F95">
      <w:pPr>
        <w:pStyle w:val="TitlePageBillPrefix"/>
      </w:pPr>
      <w:sdt>
        <w:sdtPr>
          <w:tag w:val="IntroDate"/>
          <w:id w:val="-1104263907"/>
          <w:placeholder>
            <w:docPart w:val="CFC93249F1A748348501A5022E0CF03A"/>
          </w:placeholder>
          <w:text/>
        </w:sdtPr>
        <w:sdtEndPr/>
        <w:sdtContent>
          <w:r w:rsidR="00665226">
            <w:t>Committee Substitute</w:t>
          </w:r>
        </w:sdtContent>
      </w:sdt>
    </w:p>
    <w:p w14:paraId="4D64933E" w14:textId="77777777" w:rsidR="00665226" w:rsidRPr="00AC3B58" w:rsidRDefault="00665226" w:rsidP="004B7F95">
      <w:pPr>
        <w:pStyle w:val="TitlePageBillPrefix"/>
        <w:rPr>
          <w:szCs w:val="36"/>
        </w:rPr>
      </w:pPr>
      <w:r>
        <w:rPr>
          <w:szCs w:val="36"/>
        </w:rPr>
        <w:t>for</w:t>
      </w:r>
    </w:p>
    <w:p w14:paraId="26718EF6" w14:textId="77777777" w:rsidR="00CD36CF" w:rsidRDefault="00C972FB" w:rsidP="004B7F95">
      <w:pPr>
        <w:pStyle w:val="BillNumber"/>
      </w:pPr>
      <w:sdt>
        <w:sdtPr>
          <w:tag w:val="Chamber"/>
          <w:id w:val="893011969"/>
          <w:lock w:val="sdtLocked"/>
          <w:placeholder>
            <w:docPart w:val="7C9A259DC1EB4ACD822BA59EA8A89D4D"/>
          </w:placeholder>
          <w:dropDownList>
            <w:listItem w:displayText="House" w:value="House"/>
            <w:listItem w:displayText="Senate" w:value="Senate"/>
          </w:dropDownList>
        </w:sdtPr>
        <w:sdtEndPr/>
        <w:sdtContent>
          <w:r w:rsidR="00E469B7">
            <w:t>Senate</w:t>
          </w:r>
        </w:sdtContent>
      </w:sdt>
      <w:r w:rsidR="00303684">
        <w:t xml:space="preserve"> </w:t>
      </w:r>
      <w:r w:rsidR="00CD36CF">
        <w:t xml:space="preserve">Bill </w:t>
      </w:r>
      <w:sdt>
        <w:sdtPr>
          <w:tag w:val="BNum"/>
          <w:id w:val="1645317809"/>
          <w:lock w:val="sdtLocked"/>
          <w:placeholder>
            <w:docPart w:val="1A6DF554EADB438891BDD55040E345C4"/>
          </w:placeholder>
          <w:text/>
        </w:sdtPr>
        <w:sdtEndPr/>
        <w:sdtContent>
          <w:r w:rsidR="00E469B7" w:rsidRPr="00E469B7">
            <w:t>730</w:t>
          </w:r>
        </w:sdtContent>
      </w:sdt>
    </w:p>
    <w:p w14:paraId="6D863A3F" w14:textId="77777777" w:rsidR="00E469B7" w:rsidRDefault="00E469B7" w:rsidP="004B7F95">
      <w:pPr>
        <w:pStyle w:val="References"/>
        <w:rPr>
          <w:smallCaps/>
        </w:rPr>
      </w:pPr>
      <w:r>
        <w:rPr>
          <w:smallCaps/>
        </w:rPr>
        <w:t xml:space="preserve">By Senators </w:t>
      </w:r>
      <w:proofErr w:type="spellStart"/>
      <w:r>
        <w:rPr>
          <w:smallCaps/>
        </w:rPr>
        <w:t>Tarr</w:t>
      </w:r>
      <w:proofErr w:type="spellEnd"/>
      <w:r>
        <w:rPr>
          <w:smallCaps/>
        </w:rPr>
        <w:t>, Woodrum, and Thorne</w:t>
      </w:r>
    </w:p>
    <w:p w14:paraId="707E0533" w14:textId="77777777" w:rsidR="00C57E2A" w:rsidRDefault="00CD36CF" w:rsidP="004B7F95">
      <w:pPr>
        <w:pStyle w:val="References"/>
        <w:sectPr w:rsidR="00C57E2A" w:rsidSect="00E469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BD11B7E2F34E4CDC9BF819F72F2D028F"/>
          </w:placeholder>
          <w:text/>
        </w:sdtPr>
        <w:sdtEndPr/>
        <w:sdtContent>
          <w:r w:rsidR="00A66A1F">
            <w:t>March 2</w:t>
          </w:r>
          <w:r w:rsidR="00A16FB4">
            <w:t>9</w:t>
          </w:r>
          <w:r w:rsidR="00A66A1F">
            <w:t>, 2025</w:t>
          </w:r>
        </w:sdtContent>
      </w:sdt>
      <w:r w:rsidR="008E6473">
        <w:t xml:space="preserve">, from the Committee on </w:t>
      </w:r>
      <w:sdt>
        <w:sdtPr>
          <w:tag w:val="References"/>
          <w:id w:val="-1043047873"/>
          <w:placeholder>
            <w:docPart w:val="A70189FBB75343D785640666A17020F2"/>
          </w:placeholder>
          <w:text w:multiLine="1"/>
        </w:sdtPr>
        <w:sdtEndPr/>
        <w:sdtContent>
          <w:r w:rsidR="00A66A1F">
            <w:t>Finance</w:t>
          </w:r>
        </w:sdtContent>
      </w:sdt>
      <w:r w:rsidR="008E6473">
        <w:t>]</w:t>
      </w:r>
    </w:p>
    <w:p w14:paraId="194DB3AD" w14:textId="77777777" w:rsidR="00C57E2A" w:rsidRDefault="00C57E2A" w:rsidP="004B7F95">
      <w:pPr>
        <w:pStyle w:val="References"/>
        <w:sectPr w:rsidR="00C57E2A" w:rsidSect="00C57E2A">
          <w:pgSz w:w="12240" w:h="15840" w:code="1"/>
          <w:pgMar w:top="1440" w:right="1440" w:bottom="1440" w:left="1440" w:header="720" w:footer="720" w:gutter="0"/>
          <w:lnNumType w:countBy="1" w:restart="newSection"/>
          <w:pgNumType w:start="0"/>
          <w:cols w:space="720"/>
          <w:titlePg/>
          <w:docGrid w:linePitch="360"/>
        </w:sectPr>
      </w:pPr>
    </w:p>
    <w:p w14:paraId="2E7B3B81" w14:textId="77777777" w:rsidR="00E469B7" w:rsidRPr="0034428D" w:rsidRDefault="00E469B7" w:rsidP="00E469B7">
      <w:pPr>
        <w:ind w:left="720" w:hanging="720"/>
        <w:jc w:val="both"/>
        <w:rPr>
          <w:rFonts w:cs="Arial"/>
          <w:color w:val="auto"/>
        </w:rPr>
      </w:pPr>
      <w:r w:rsidRPr="0034428D">
        <w:rPr>
          <w:rFonts w:cs="Arial"/>
          <w:color w:val="auto"/>
        </w:rPr>
        <w:lastRenderedPageBreak/>
        <w:t xml:space="preserve">A BILL to amend the Code of West Virginia, 1931, as amended, by adding a new article, designated </w:t>
      </w:r>
      <w:bookmarkStart w:id="0" w:name="_Hlk193451216"/>
      <w:r w:rsidRPr="0034428D">
        <w:rPr>
          <w:rFonts w:cs="Arial"/>
          <w:color w:val="auto"/>
        </w:rPr>
        <w:t>§19-1D-1, §19-1D-2, §19-1D-3, and §19-1D-4</w:t>
      </w:r>
      <w:bookmarkEnd w:id="0"/>
      <w:r w:rsidRPr="0034428D">
        <w:rPr>
          <w:rFonts w:cs="Arial"/>
          <w:color w:val="auto"/>
        </w:rPr>
        <w:t xml:space="preserve">, </w:t>
      </w:r>
      <w:r w:rsidRPr="0034428D">
        <w:rPr>
          <w:rFonts w:cs="Arial"/>
          <w:color w:val="auto"/>
          <w:w w:val="105"/>
        </w:rPr>
        <w:t>relating</w:t>
      </w:r>
      <w:r w:rsidRPr="0034428D">
        <w:rPr>
          <w:rFonts w:cs="Arial"/>
          <w:color w:val="auto"/>
          <w:spacing w:val="-23"/>
          <w:w w:val="105"/>
        </w:rPr>
        <w:t xml:space="preserve"> </w:t>
      </w:r>
      <w:r w:rsidRPr="0034428D">
        <w:rPr>
          <w:rFonts w:cs="Arial"/>
          <w:color w:val="auto"/>
          <w:w w:val="105"/>
        </w:rPr>
        <w:t>to</w:t>
      </w:r>
      <w:r w:rsidRPr="0034428D">
        <w:rPr>
          <w:rFonts w:cs="Arial"/>
          <w:color w:val="auto"/>
          <w:spacing w:val="-3"/>
          <w:w w:val="105"/>
        </w:rPr>
        <w:t xml:space="preserve"> </w:t>
      </w:r>
      <w:r w:rsidRPr="0034428D">
        <w:rPr>
          <w:rFonts w:cs="Arial"/>
          <w:color w:val="auto"/>
          <w:w w:val="105"/>
        </w:rPr>
        <w:t>the</w:t>
      </w:r>
      <w:r w:rsidRPr="0034428D">
        <w:rPr>
          <w:rFonts w:cs="Arial"/>
          <w:color w:val="auto"/>
          <w:spacing w:val="-6"/>
          <w:w w:val="105"/>
        </w:rPr>
        <w:t xml:space="preserve"> </w:t>
      </w:r>
      <w:r w:rsidRPr="0034428D">
        <w:rPr>
          <w:rFonts w:cs="Arial"/>
          <w:color w:val="auto"/>
          <w:w w:val="105"/>
        </w:rPr>
        <w:t>establishment of a</w:t>
      </w:r>
      <w:r w:rsidRPr="0034428D">
        <w:rPr>
          <w:rFonts w:cs="Arial"/>
          <w:color w:val="auto"/>
          <w:spacing w:val="-5"/>
          <w:w w:val="105"/>
        </w:rPr>
        <w:t xml:space="preserve"> </w:t>
      </w:r>
      <w:r w:rsidRPr="0034428D">
        <w:rPr>
          <w:rFonts w:cs="Arial"/>
          <w:color w:val="auto"/>
          <w:w w:val="105"/>
        </w:rPr>
        <w:t>Forest Carbon</w:t>
      </w:r>
      <w:r w:rsidRPr="0034428D">
        <w:rPr>
          <w:rFonts w:cs="Arial"/>
          <w:color w:val="auto"/>
          <w:spacing w:val="-11"/>
          <w:w w:val="105"/>
        </w:rPr>
        <w:t xml:space="preserve"> </w:t>
      </w:r>
      <w:r w:rsidRPr="0034428D">
        <w:rPr>
          <w:rFonts w:cs="Arial"/>
          <w:color w:val="auto"/>
          <w:w w:val="105"/>
        </w:rPr>
        <w:t>Registry</w:t>
      </w:r>
      <w:r w:rsidRPr="0034428D">
        <w:rPr>
          <w:rFonts w:cs="Arial"/>
          <w:color w:val="auto"/>
          <w:spacing w:val="-6"/>
          <w:w w:val="105"/>
        </w:rPr>
        <w:t xml:space="preserve"> </w:t>
      </w:r>
      <w:r w:rsidRPr="0034428D">
        <w:rPr>
          <w:rFonts w:cs="Arial"/>
          <w:color w:val="auto"/>
          <w:w w:val="105"/>
        </w:rPr>
        <w:t>under</w:t>
      </w:r>
      <w:r w:rsidRPr="0034428D">
        <w:rPr>
          <w:rFonts w:cs="Arial"/>
          <w:color w:val="auto"/>
          <w:spacing w:val="-4"/>
          <w:w w:val="105"/>
        </w:rPr>
        <w:t xml:space="preserve"> </w:t>
      </w:r>
      <w:r w:rsidRPr="0034428D">
        <w:rPr>
          <w:rFonts w:cs="Arial"/>
          <w:color w:val="auto"/>
          <w:w w:val="105"/>
        </w:rPr>
        <w:t>the administration</w:t>
      </w:r>
      <w:r w:rsidRPr="0034428D">
        <w:rPr>
          <w:rFonts w:cs="Arial"/>
          <w:color w:val="auto"/>
          <w:spacing w:val="-27"/>
          <w:w w:val="105"/>
        </w:rPr>
        <w:t xml:space="preserve"> </w:t>
      </w:r>
      <w:r w:rsidRPr="0034428D">
        <w:rPr>
          <w:rFonts w:cs="Arial"/>
          <w:color w:val="auto"/>
          <w:w w:val="105"/>
        </w:rPr>
        <w:t>of the</w:t>
      </w:r>
      <w:r w:rsidRPr="0034428D">
        <w:rPr>
          <w:rFonts w:cs="Arial"/>
          <w:color w:val="auto"/>
          <w:spacing w:val="-18"/>
          <w:w w:val="105"/>
        </w:rPr>
        <w:t xml:space="preserve"> </w:t>
      </w:r>
      <w:r w:rsidRPr="0034428D">
        <w:rPr>
          <w:rFonts w:cs="Arial"/>
          <w:color w:val="auto"/>
          <w:w w:val="105"/>
        </w:rPr>
        <w:t>Division of</w:t>
      </w:r>
      <w:r w:rsidRPr="0034428D">
        <w:rPr>
          <w:rFonts w:cs="Arial"/>
          <w:color w:val="auto"/>
          <w:spacing w:val="-15"/>
          <w:w w:val="105"/>
        </w:rPr>
        <w:t xml:space="preserve"> </w:t>
      </w:r>
      <w:r w:rsidRPr="0034428D">
        <w:rPr>
          <w:rFonts w:cs="Arial"/>
          <w:color w:val="auto"/>
          <w:w w:val="105"/>
        </w:rPr>
        <w:t>Forestry;</w:t>
      </w:r>
      <w:r w:rsidRPr="0034428D">
        <w:rPr>
          <w:rFonts w:cs="Arial"/>
          <w:color w:val="auto"/>
          <w:spacing w:val="-10"/>
          <w:w w:val="105"/>
        </w:rPr>
        <w:t xml:space="preserve"> </w:t>
      </w:r>
      <w:r w:rsidRPr="0034428D">
        <w:rPr>
          <w:rFonts w:cs="Arial"/>
          <w:color w:val="auto"/>
          <w:w w:val="105"/>
        </w:rPr>
        <w:t>providing</w:t>
      </w:r>
      <w:r w:rsidRPr="0034428D">
        <w:rPr>
          <w:rFonts w:cs="Arial"/>
          <w:color w:val="auto"/>
          <w:spacing w:val="-13"/>
          <w:w w:val="105"/>
        </w:rPr>
        <w:t xml:space="preserve"> </w:t>
      </w:r>
      <w:r w:rsidRPr="0034428D">
        <w:rPr>
          <w:rFonts w:cs="Arial"/>
          <w:color w:val="auto"/>
          <w:w w:val="105"/>
        </w:rPr>
        <w:t>for</w:t>
      </w:r>
      <w:r w:rsidRPr="0034428D">
        <w:rPr>
          <w:rFonts w:cs="Arial"/>
          <w:color w:val="auto"/>
          <w:spacing w:val="-10"/>
          <w:w w:val="105"/>
        </w:rPr>
        <w:t xml:space="preserve"> </w:t>
      </w:r>
      <w:r w:rsidRPr="0034428D">
        <w:rPr>
          <w:rFonts w:cs="Arial"/>
          <w:color w:val="auto"/>
          <w:w w:val="105"/>
        </w:rPr>
        <w:t>the registration</w:t>
      </w:r>
      <w:r w:rsidRPr="0034428D">
        <w:rPr>
          <w:rFonts w:cs="Arial"/>
          <w:color w:val="auto"/>
          <w:spacing w:val="-2"/>
          <w:w w:val="105"/>
        </w:rPr>
        <w:t xml:space="preserve"> </w:t>
      </w:r>
      <w:r w:rsidRPr="0034428D">
        <w:rPr>
          <w:rFonts w:cs="Arial"/>
          <w:color w:val="auto"/>
          <w:w w:val="105"/>
        </w:rPr>
        <w:t>of</w:t>
      </w:r>
      <w:r w:rsidRPr="0034428D">
        <w:rPr>
          <w:rFonts w:cs="Arial"/>
          <w:color w:val="auto"/>
          <w:spacing w:val="-15"/>
          <w:w w:val="105"/>
        </w:rPr>
        <w:t xml:space="preserve"> </w:t>
      </w:r>
      <w:r w:rsidRPr="0034428D">
        <w:rPr>
          <w:rFonts w:cs="Arial"/>
          <w:color w:val="auto"/>
          <w:w w:val="105"/>
        </w:rPr>
        <w:t>carbon</w:t>
      </w:r>
      <w:r w:rsidRPr="0034428D">
        <w:rPr>
          <w:rFonts w:cs="Arial"/>
          <w:color w:val="auto"/>
          <w:spacing w:val="-16"/>
          <w:w w:val="105"/>
        </w:rPr>
        <w:t xml:space="preserve"> </w:t>
      </w:r>
      <w:r w:rsidRPr="0034428D">
        <w:rPr>
          <w:rFonts w:cs="Arial"/>
          <w:color w:val="auto"/>
          <w:w w:val="105"/>
        </w:rPr>
        <w:t>offset agreements and</w:t>
      </w:r>
      <w:r w:rsidRPr="0034428D">
        <w:rPr>
          <w:rFonts w:cs="Arial"/>
          <w:color w:val="auto"/>
          <w:spacing w:val="-18"/>
          <w:w w:val="105"/>
        </w:rPr>
        <w:t xml:space="preserve"> </w:t>
      </w:r>
      <w:r w:rsidRPr="0034428D">
        <w:rPr>
          <w:rFonts w:cs="Arial"/>
          <w:color w:val="auto"/>
          <w:w w:val="105"/>
        </w:rPr>
        <w:t>projects affecting</w:t>
      </w:r>
      <w:r w:rsidRPr="0034428D">
        <w:rPr>
          <w:rFonts w:cs="Arial"/>
          <w:color w:val="auto"/>
          <w:spacing w:val="-17"/>
          <w:w w:val="105"/>
        </w:rPr>
        <w:t xml:space="preserve"> </w:t>
      </w:r>
      <w:r w:rsidRPr="0034428D">
        <w:rPr>
          <w:rFonts w:cs="Arial"/>
          <w:color w:val="auto"/>
          <w:w w:val="105"/>
        </w:rPr>
        <w:t>West</w:t>
      </w:r>
      <w:r w:rsidRPr="0034428D">
        <w:rPr>
          <w:rFonts w:cs="Arial"/>
          <w:color w:val="auto"/>
          <w:spacing w:val="-1"/>
          <w:w w:val="105"/>
        </w:rPr>
        <w:t xml:space="preserve"> </w:t>
      </w:r>
      <w:r w:rsidRPr="0034428D">
        <w:rPr>
          <w:rFonts w:cs="Arial"/>
          <w:color w:val="auto"/>
          <w:w w:val="105"/>
        </w:rPr>
        <w:t>Virginia</w:t>
      </w:r>
      <w:r w:rsidRPr="0034428D">
        <w:rPr>
          <w:rFonts w:cs="Arial"/>
          <w:color w:val="auto"/>
          <w:spacing w:val="-2"/>
          <w:w w:val="105"/>
        </w:rPr>
        <w:t xml:space="preserve"> </w:t>
      </w:r>
      <w:r w:rsidRPr="0034428D">
        <w:rPr>
          <w:rFonts w:cs="Arial"/>
          <w:color w:val="auto"/>
          <w:w w:val="105"/>
        </w:rPr>
        <w:t>forestlands; requiring</w:t>
      </w:r>
      <w:r w:rsidRPr="0034428D">
        <w:rPr>
          <w:rFonts w:cs="Arial"/>
          <w:color w:val="auto"/>
          <w:spacing w:val="-28"/>
          <w:w w:val="105"/>
        </w:rPr>
        <w:t xml:space="preserve"> </w:t>
      </w:r>
      <w:r w:rsidRPr="0034428D">
        <w:rPr>
          <w:rFonts w:cs="Arial"/>
          <w:color w:val="auto"/>
          <w:w w:val="105"/>
        </w:rPr>
        <w:t xml:space="preserve">the </w:t>
      </w:r>
      <w:r>
        <w:rPr>
          <w:rFonts w:cs="Arial"/>
          <w:color w:val="auto"/>
          <w:w w:val="105"/>
        </w:rPr>
        <w:t>i</w:t>
      </w:r>
      <w:r w:rsidRPr="0034428D">
        <w:rPr>
          <w:rFonts w:cs="Arial"/>
          <w:color w:val="auto"/>
          <w:w w:val="105"/>
        </w:rPr>
        <w:t>nclusion of</w:t>
      </w:r>
      <w:r w:rsidRPr="0034428D">
        <w:rPr>
          <w:rFonts w:cs="Arial"/>
          <w:color w:val="auto"/>
          <w:spacing w:val="-5"/>
          <w:w w:val="105"/>
        </w:rPr>
        <w:t xml:space="preserve"> </w:t>
      </w:r>
      <w:r>
        <w:rPr>
          <w:rFonts w:cs="Arial"/>
          <w:color w:val="auto"/>
          <w:w w:val="105"/>
        </w:rPr>
        <w:t>geographic information system</w:t>
      </w:r>
      <w:r w:rsidRPr="0034428D">
        <w:rPr>
          <w:rFonts w:cs="Arial"/>
          <w:color w:val="auto"/>
          <w:w w:val="105"/>
        </w:rPr>
        <w:t xml:space="preserve"> shapefiles for</w:t>
      </w:r>
      <w:r w:rsidRPr="0034428D">
        <w:rPr>
          <w:rFonts w:cs="Arial"/>
          <w:color w:val="auto"/>
          <w:spacing w:val="-1"/>
          <w:w w:val="105"/>
        </w:rPr>
        <w:t xml:space="preserve"> </w:t>
      </w:r>
      <w:r w:rsidRPr="0034428D">
        <w:rPr>
          <w:rFonts w:cs="Arial"/>
          <w:color w:val="auto"/>
          <w:w w:val="105"/>
        </w:rPr>
        <w:t>encumbered properties; assigning</w:t>
      </w:r>
      <w:r w:rsidRPr="0034428D">
        <w:rPr>
          <w:rFonts w:cs="Arial"/>
          <w:color w:val="auto"/>
          <w:spacing w:val="-12"/>
          <w:w w:val="105"/>
        </w:rPr>
        <w:t xml:space="preserve"> </w:t>
      </w:r>
      <w:r w:rsidRPr="0034428D">
        <w:rPr>
          <w:rFonts w:cs="Arial"/>
          <w:color w:val="auto"/>
          <w:w w:val="105"/>
        </w:rPr>
        <w:t>responsibility</w:t>
      </w:r>
      <w:r w:rsidRPr="0034428D">
        <w:rPr>
          <w:rFonts w:cs="Arial"/>
          <w:color w:val="auto"/>
          <w:spacing w:val="-31"/>
          <w:w w:val="105"/>
        </w:rPr>
        <w:t xml:space="preserve"> </w:t>
      </w:r>
      <w:r w:rsidRPr="0034428D">
        <w:rPr>
          <w:rFonts w:cs="Arial"/>
          <w:color w:val="auto"/>
          <w:w w:val="105"/>
        </w:rPr>
        <w:t>to purchasers and</w:t>
      </w:r>
      <w:r w:rsidRPr="0034428D">
        <w:rPr>
          <w:rFonts w:cs="Arial"/>
          <w:color w:val="auto"/>
          <w:spacing w:val="-11"/>
          <w:w w:val="105"/>
        </w:rPr>
        <w:t xml:space="preserve"> </w:t>
      </w:r>
      <w:r w:rsidRPr="0034428D">
        <w:rPr>
          <w:rFonts w:cs="Arial"/>
          <w:color w:val="auto"/>
          <w:w w:val="105"/>
        </w:rPr>
        <w:t>certain landowners</w:t>
      </w:r>
      <w:r w:rsidRPr="0034428D">
        <w:rPr>
          <w:rFonts w:cs="Arial"/>
          <w:color w:val="auto"/>
          <w:spacing w:val="-10"/>
          <w:w w:val="105"/>
        </w:rPr>
        <w:t xml:space="preserve"> </w:t>
      </w:r>
      <w:r w:rsidRPr="0034428D">
        <w:rPr>
          <w:rFonts w:cs="Arial"/>
          <w:color w:val="auto"/>
          <w:w w:val="105"/>
        </w:rPr>
        <w:t>to</w:t>
      </w:r>
      <w:r w:rsidRPr="0034428D">
        <w:rPr>
          <w:rFonts w:cs="Arial"/>
          <w:color w:val="auto"/>
          <w:spacing w:val="-21"/>
          <w:w w:val="105"/>
        </w:rPr>
        <w:t xml:space="preserve"> </w:t>
      </w:r>
      <w:r w:rsidRPr="0034428D">
        <w:rPr>
          <w:rFonts w:cs="Arial"/>
          <w:color w:val="auto"/>
          <w:w w:val="105"/>
        </w:rPr>
        <w:t>record</w:t>
      </w:r>
      <w:r w:rsidRPr="0034428D">
        <w:rPr>
          <w:rFonts w:cs="Arial"/>
          <w:color w:val="auto"/>
          <w:spacing w:val="-13"/>
          <w:w w:val="105"/>
        </w:rPr>
        <w:t xml:space="preserve"> </w:t>
      </w:r>
      <w:r w:rsidRPr="0034428D">
        <w:rPr>
          <w:rFonts w:cs="Arial"/>
          <w:color w:val="auto"/>
          <w:w w:val="105"/>
        </w:rPr>
        <w:t>such</w:t>
      </w:r>
      <w:r w:rsidRPr="0034428D">
        <w:rPr>
          <w:rFonts w:cs="Arial"/>
          <w:color w:val="auto"/>
          <w:spacing w:val="-15"/>
          <w:w w:val="105"/>
        </w:rPr>
        <w:t xml:space="preserve"> </w:t>
      </w:r>
      <w:r w:rsidRPr="0034428D">
        <w:rPr>
          <w:rFonts w:cs="Arial"/>
          <w:color w:val="auto"/>
          <w:w w:val="105"/>
        </w:rPr>
        <w:t>agreements</w:t>
      </w:r>
      <w:r w:rsidRPr="0034428D">
        <w:rPr>
          <w:rFonts w:cs="Arial"/>
          <w:color w:val="auto"/>
          <w:spacing w:val="-6"/>
          <w:w w:val="105"/>
        </w:rPr>
        <w:t xml:space="preserve"> </w:t>
      </w:r>
      <w:r w:rsidRPr="0034428D">
        <w:rPr>
          <w:rFonts w:cs="Arial"/>
          <w:color w:val="auto"/>
          <w:w w:val="105"/>
        </w:rPr>
        <w:t>or</w:t>
      </w:r>
      <w:r w:rsidRPr="0034428D">
        <w:rPr>
          <w:rFonts w:cs="Arial"/>
          <w:color w:val="auto"/>
          <w:spacing w:val="-22"/>
          <w:w w:val="105"/>
        </w:rPr>
        <w:t xml:space="preserve"> </w:t>
      </w:r>
      <w:r w:rsidRPr="0034428D">
        <w:rPr>
          <w:rFonts w:cs="Arial"/>
          <w:color w:val="auto"/>
          <w:w w:val="105"/>
        </w:rPr>
        <w:t>projects;</w:t>
      </w:r>
      <w:r w:rsidRPr="0034428D">
        <w:rPr>
          <w:rFonts w:cs="Arial"/>
          <w:color w:val="auto"/>
          <w:spacing w:val="-17"/>
          <w:w w:val="105"/>
        </w:rPr>
        <w:t xml:space="preserve"> </w:t>
      </w:r>
      <w:r w:rsidRPr="0034428D">
        <w:rPr>
          <w:rFonts w:cs="Arial"/>
          <w:color w:val="auto"/>
          <w:w w:val="105"/>
        </w:rPr>
        <w:t>establishing</w:t>
      </w:r>
      <w:r w:rsidRPr="0034428D">
        <w:rPr>
          <w:rFonts w:cs="Arial"/>
          <w:color w:val="auto"/>
          <w:spacing w:val="-17"/>
          <w:w w:val="105"/>
        </w:rPr>
        <w:t xml:space="preserve"> </w:t>
      </w:r>
      <w:r w:rsidRPr="0034428D">
        <w:rPr>
          <w:rFonts w:cs="Arial"/>
          <w:color w:val="auto"/>
          <w:w w:val="105"/>
        </w:rPr>
        <w:t>a</w:t>
      </w:r>
      <w:r w:rsidRPr="0034428D">
        <w:rPr>
          <w:rFonts w:cs="Arial"/>
          <w:color w:val="auto"/>
          <w:spacing w:val="-9"/>
          <w:w w:val="105"/>
        </w:rPr>
        <w:t xml:space="preserve"> </w:t>
      </w:r>
      <w:r w:rsidRPr="0034428D">
        <w:rPr>
          <w:rFonts w:cs="Arial"/>
          <w:color w:val="auto"/>
          <w:w w:val="105"/>
        </w:rPr>
        <w:t>deadline</w:t>
      </w:r>
      <w:r w:rsidRPr="0034428D">
        <w:rPr>
          <w:rFonts w:cs="Arial"/>
          <w:color w:val="auto"/>
          <w:spacing w:val="-10"/>
          <w:w w:val="105"/>
        </w:rPr>
        <w:t xml:space="preserve"> </w:t>
      </w:r>
      <w:r w:rsidRPr="0034428D">
        <w:rPr>
          <w:rFonts w:cs="Arial"/>
          <w:color w:val="auto"/>
          <w:w w:val="105"/>
        </w:rPr>
        <w:t>for</w:t>
      </w:r>
      <w:r w:rsidRPr="0034428D">
        <w:rPr>
          <w:rFonts w:cs="Arial"/>
          <w:color w:val="auto"/>
          <w:spacing w:val="-13"/>
          <w:w w:val="105"/>
        </w:rPr>
        <w:t xml:space="preserve"> </w:t>
      </w:r>
      <w:r w:rsidRPr="0034428D">
        <w:rPr>
          <w:rFonts w:cs="Arial"/>
          <w:color w:val="auto"/>
          <w:w w:val="105"/>
        </w:rPr>
        <w:t>recording;</w:t>
      </w:r>
      <w:r w:rsidRPr="0034428D">
        <w:rPr>
          <w:rFonts w:cs="Arial"/>
          <w:color w:val="auto"/>
          <w:spacing w:val="-17"/>
          <w:w w:val="105"/>
        </w:rPr>
        <w:t xml:space="preserve"> </w:t>
      </w:r>
      <w:r w:rsidRPr="0034428D">
        <w:rPr>
          <w:rFonts w:cs="Arial"/>
          <w:color w:val="auto"/>
          <w:w w:val="105"/>
        </w:rPr>
        <w:t>and imposing</w:t>
      </w:r>
      <w:r w:rsidRPr="0034428D">
        <w:rPr>
          <w:rFonts w:cs="Arial"/>
          <w:color w:val="auto"/>
          <w:spacing w:val="-13"/>
          <w:w w:val="105"/>
        </w:rPr>
        <w:t xml:space="preserve"> </w:t>
      </w:r>
      <w:r>
        <w:rPr>
          <w:rFonts w:cs="Arial"/>
          <w:color w:val="auto"/>
          <w:spacing w:val="-13"/>
          <w:w w:val="105"/>
        </w:rPr>
        <w:t xml:space="preserve">civil </w:t>
      </w:r>
      <w:r w:rsidRPr="0034428D">
        <w:rPr>
          <w:rFonts w:cs="Arial"/>
          <w:color w:val="auto"/>
          <w:w w:val="105"/>
        </w:rPr>
        <w:t>penalties for noncompliance.</w:t>
      </w:r>
    </w:p>
    <w:p w14:paraId="48A68BF2" w14:textId="77777777" w:rsidR="00E469B7" w:rsidRPr="00112432" w:rsidRDefault="00E469B7" w:rsidP="00E469B7">
      <w:pPr>
        <w:suppressLineNumbers/>
        <w:jc w:val="both"/>
        <w:rPr>
          <w:rFonts w:cs="Arial"/>
          <w:i/>
          <w:color w:val="auto"/>
        </w:rPr>
      </w:pPr>
      <w:r w:rsidRPr="00112432">
        <w:rPr>
          <w:rFonts w:cs="Arial"/>
          <w:i/>
          <w:color w:val="auto"/>
        </w:rPr>
        <w:t>Be it enacted by the Legislature of West Virginia:</w:t>
      </w:r>
    </w:p>
    <w:p w14:paraId="385392B7" w14:textId="77777777" w:rsidR="00E469B7" w:rsidRPr="00441E6A" w:rsidRDefault="00E469B7" w:rsidP="00E469B7">
      <w:pPr>
        <w:suppressLineNumbers/>
        <w:jc w:val="both"/>
        <w:rPr>
          <w:rFonts w:cs="Arial"/>
          <w:iCs/>
          <w:color w:val="auto"/>
        </w:rPr>
        <w:sectPr w:rsidR="00E469B7" w:rsidRPr="00441E6A" w:rsidSect="00C57E2A">
          <w:pgSz w:w="12240" w:h="15840" w:code="1"/>
          <w:pgMar w:top="1440" w:right="1440" w:bottom="1440" w:left="1440" w:header="720" w:footer="720" w:gutter="0"/>
          <w:lnNumType w:countBy="1" w:restart="newSection"/>
          <w:pgNumType w:start="1"/>
          <w:cols w:space="720"/>
          <w:docGrid w:linePitch="360"/>
        </w:sectPr>
      </w:pPr>
    </w:p>
    <w:p w14:paraId="79303B1D" w14:textId="77777777" w:rsidR="00E469B7" w:rsidRDefault="00E469B7" w:rsidP="00E469B7">
      <w:pPr>
        <w:suppressLineNumbers/>
        <w:ind w:left="720" w:hanging="720"/>
        <w:jc w:val="both"/>
        <w:outlineLvl w:val="1"/>
        <w:rPr>
          <w:rFonts w:cs="Arial"/>
          <w:b/>
          <w:color w:val="auto"/>
          <w:sz w:val="24"/>
          <w:u w:val="single"/>
        </w:rPr>
      </w:pPr>
      <w:r w:rsidRPr="00192C37">
        <w:rPr>
          <w:rFonts w:cs="Arial"/>
          <w:b/>
          <w:color w:val="auto"/>
          <w:sz w:val="24"/>
          <w:u w:val="single"/>
        </w:rPr>
        <w:t>ARTICLE 1D.  WEST</w:t>
      </w:r>
      <w:r w:rsidRPr="00192C37">
        <w:rPr>
          <w:rFonts w:cs="Arial"/>
          <w:b/>
          <w:color w:val="auto"/>
          <w:spacing w:val="-20"/>
          <w:sz w:val="24"/>
          <w:u w:val="single"/>
        </w:rPr>
        <w:t xml:space="preserve"> </w:t>
      </w:r>
      <w:r w:rsidRPr="00192C37">
        <w:rPr>
          <w:rFonts w:cs="Arial"/>
          <w:b/>
          <w:color w:val="auto"/>
          <w:sz w:val="24"/>
          <w:u w:val="single"/>
        </w:rPr>
        <w:t>VIRGINIA</w:t>
      </w:r>
      <w:r w:rsidRPr="00192C37">
        <w:rPr>
          <w:rFonts w:cs="Arial"/>
          <w:b/>
          <w:color w:val="auto"/>
          <w:spacing w:val="-1"/>
          <w:sz w:val="24"/>
          <w:u w:val="single"/>
        </w:rPr>
        <w:t xml:space="preserve"> </w:t>
      </w:r>
      <w:r w:rsidRPr="00192C37">
        <w:rPr>
          <w:rFonts w:cs="Arial"/>
          <w:b/>
          <w:color w:val="auto"/>
          <w:sz w:val="24"/>
          <w:u w:val="single"/>
        </w:rPr>
        <w:t>FOREST</w:t>
      </w:r>
      <w:r w:rsidRPr="00192C37">
        <w:rPr>
          <w:rFonts w:cs="Arial"/>
          <w:b/>
          <w:color w:val="auto"/>
          <w:spacing w:val="-13"/>
          <w:sz w:val="24"/>
          <w:u w:val="single"/>
        </w:rPr>
        <w:t xml:space="preserve"> </w:t>
      </w:r>
      <w:r w:rsidRPr="00192C37">
        <w:rPr>
          <w:rFonts w:cs="Arial"/>
          <w:b/>
          <w:color w:val="auto"/>
          <w:sz w:val="24"/>
          <w:u w:val="single"/>
        </w:rPr>
        <w:t>CARBON</w:t>
      </w:r>
      <w:r w:rsidRPr="00192C37">
        <w:rPr>
          <w:rFonts w:cs="Arial"/>
          <w:b/>
          <w:color w:val="auto"/>
          <w:spacing w:val="4"/>
          <w:sz w:val="24"/>
          <w:u w:val="single"/>
        </w:rPr>
        <w:t xml:space="preserve"> </w:t>
      </w:r>
      <w:r w:rsidRPr="00192C37">
        <w:rPr>
          <w:rFonts w:cs="Arial"/>
          <w:b/>
          <w:color w:val="auto"/>
          <w:sz w:val="24"/>
          <w:u w:val="single"/>
        </w:rPr>
        <w:t>REGISTRY.</w:t>
      </w:r>
    </w:p>
    <w:p w14:paraId="4A58B00F" w14:textId="77777777" w:rsidR="00E469B7" w:rsidRPr="0034428D" w:rsidRDefault="00E469B7" w:rsidP="00E469B7">
      <w:pPr>
        <w:suppressLineNumbers/>
        <w:ind w:left="720" w:hanging="720"/>
        <w:jc w:val="both"/>
        <w:outlineLvl w:val="3"/>
        <w:rPr>
          <w:rFonts w:cs="Arial"/>
          <w:b/>
          <w:color w:val="auto"/>
        </w:rPr>
        <w:sectPr w:rsidR="00E469B7" w:rsidRPr="0034428D" w:rsidSect="00E469B7">
          <w:type w:val="continuous"/>
          <w:pgSz w:w="12240" w:h="15840" w:code="1"/>
          <w:pgMar w:top="1440" w:right="1440" w:bottom="1440" w:left="1440" w:header="720" w:footer="720" w:gutter="0"/>
          <w:lnNumType w:countBy="1" w:restart="newSection"/>
          <w:cols w:space="720"/>
          <w:titlePg/>
          <w:docGrid w:linePitch="360"/>
        </w:sectPr>
      </w:pPr>
      <w:r w:rsidRPr="0034428D">
        <w:rPr>
          <w:rFonts w:cs="Arial"/>
          <w:b/>
          <w:color w:val="auto"/>
          <w:u w:val="single"/>
        </w:rPr>
        <w:t>§19-1D-1. Purpose and definitions</w:t>
      </w:r>
      <w:r w:rsidRPr="003B190D">
        <w:rPr>
          <w:rFonts w:cs="Arial"/>
          <w:b/>
          <w:color w:val="auto"/>
          <w:u w:val="single"/>
        </w:rPr>
        <w:t>.</w:t>
      </w:r>
    </w:p>
    <w:p w14:paraId="47671846" w14:textId="77777777" w:rsidR="00E469B7" w:rsidRPr="008C2133" w:rsidRDefault="00E469B7" w:rsidP="00E469B7">
      <w:pPr>
        <w:pStyle w:val="SectionBody"/>
        <w:rPr>
          <w:u w:val="single"/>
        </w:rPr>
      </w:pPr>
      <w:r w:rsidRPr="008C2133">
        <w:rPr>
          <w:u w:val="single"/>
        </w:rPr>
        <w:t>(a) The purpose of this article is to establish a Forest Carbon Registry to track properties in West Virginia</w:t>
      </w:r>
      <w:r>
        <w:rPr>
          <w:u w:val="single"/>
        </w:rPr>
        <w:t xml:space="preserve"> that are</w:t>
      </w:r>
      <w:r w:rsidRPr="008C2133">
        <w:rPr>
          <w:u w:val="single"/>
        </w:rPr>
        <w:t xml:space="preserve"> encumbered by carbon offset agreements or project</w:t>
      </w:r>
      <w:r>
        <w:rPr>
          <w:u w:val="single"/>
        </w:rPr>
        <w:t xml:space="preserve"> and to </w:t>
      </w:r>
      <w:r w:rsidRPr="008C2133">
        <w:rPr>
          <w:u w:val="single"/>
        </w:rPr>
        <w:t>ensur</w:t>
      </w:r>
      <w:r>
        <w:rPr>
          <w:u w:val="single"/>
        </w:rPr>
        <w:t xml:space="preserve">e </w:t>
      </w:r>
      <w:r w:rsidRPr="008C2133">
        <w:rPr>
          <w:u w:val="single"/>
        </w:rPr>
        <w:t>transparency and accountability in the management of forest carbon resources.</w:t>
      </w:r>
    </w:p>
    <w:p w14:paraId="591B13B0" w14:textId="77777777" w:rsidR="00E469B7" w:rsidRPr="008C2133" w:rsidRDefault="00E469B7" w:rsidP="00E469B7">
      <w:pPr>
        <w:pStyle w:val="SectionBody"/>
        <w:rPr>
          <w:u w:val="single"/>
        </w:rPr>
      </w:pPr>
      <w:r w:rsidRPr="008C2133">
        <w:rPr>
          <w:u w:val="single"/>
        </w:rPr>
        <w:t>(b) For the purposes of this article:</w:t>
      </w:r>
    </w:p>
    <w:p w14:paraId="7ECF341B" w14:textId="5D080D31" w:rsidR="00E469B7" w:rsidRPr="008C2133" w:rsidRDefault="00E469B7" w:rsidP="00E469B7">
      <w:pPr>
        <w:pStyle w:val="SectionBody"/>
        <w:rPr>
          <w:u w:val="single"/>
        </w:rPr>
      </w:pPr>
      <w:r w:rsidRPr="008C2133">
        <w:rPr>
          <w:u w:val="single"/>
        </w:rPr>
        <w:t>"</w:t>
      </w:r>
      <w:r w:rsidR="00A66A1F">
        <w:rPr>
          <w:u w:val="single"/>
        </w:rPr>
        <w:t>Forest c</w:t>
      </w:r>
      <w:r w:rsidRPr="008C2133">
        <w:rPr>
          <w:u w:val="single"/>
        </w:rPr>
        <w:t>arbon offset agreement" means a contractual arrangement in which a landowner agrees to maintain or enhance carbon sequestration on their property in exchange for compensation from a purchaser.</w:t>
      </w:r>
    </w:p>
    <w:p w14:paraId="6E0EE299" w14:textId="1C7E81C0" w:rsidR="00E469B7" w:rsidRDefault="00E469B7" w:rsidP="00E469B7">
      <w:pPr>
        <w:pStyle w:val="SectionBody"/>
        <w:rPr>
          <w:u w:val="single"/>
        </w:rPr>
      </w:pPr>
      <w:r w:rsidRPr="008C2133">
        <w:rPr>
          <w:u w:val="single"/>
        </w:rPr>
        <w:t>"</w:t>
      </w:r>
      <w:r w:rsidR="00A66A1F">
        <w:rPr>
          <w:u w:val="single"/>
        </w:rPr>
        <w:t>Forest c</w:t>
      </w:r>
      <w:r w:rsidRPr="008C2133">
        <w:rPr>
          <w:u w:val="single"/>
        </w:rPr>
        <w:t>arbon offset project" means an undertaking by a</w:t>
      </w:r>
      <w:r w:rsidR="00A66A1F">
        <w:rPr>
          <w:u w:val="single"/>
        </w:rPr>
        <w:t xml:space="preserve"> third</w:t>
      </w:r>
      <w:r w:rsidR="00A16FB4">
        <w:rPr>
          <w:u w:val="single"/>
        </w:rPr>
        <w:t>-</w:t>
      </w:r>
      <w:r w:rsidR="00A66A1F">
        <w:rPr>
          <w:u w:val="single"/>
        </w:rPr>
        <w:t xml:space="preserve">party forest carbon project developer </w:t>
      </w:r>
      <w:r w:rsidR="006D3814">
        <w:rPr>
          <w:u w:val="single"/>
        </w:rPr>
        <w:t>to locate and solicit the sale of carbon offsets on the property of a landowner to an end purchaser of those credits</w:t>
      </w:r>
      <w:r w:rsidRPr="008C2133">
        <w:rPr>
          <w:u w:val="single"/>
        </w:rPr>
        <w:t>.</w:t>
      </w:r>
    </w:p>
    <w:p w14:paraId="4C17EBE9" w14:textId="5016017F" w:rsidR="00E469B7" w:rsidRPr="008C2133" w:rsidRDefault="00E469B7" w:rsidP="00E469B7">
      <w:pPr>
        <w:pStyle w:val="SectionBody"/>
        <w:rPr>
          <w:u w:val="single"/>
        </w:rPr>
      </w:pPr>
      <w:r>
        <w:rPr>
          <w:u w:val="single"/>
        </w:rPr>
        <w:t>“Division” means t</w:t>
      </w:r>
      <w:r w:rsidRPr="008C2133">
        <w:rPr>
          <w:u w:val="single"/>
        </w:rPr>
        <w:t>he Division of Forestry</w:t>
      </w:r>
      <w:r>
        <w:rPr>
          <w:u w:val="single"/>
        </w:rPr>
        <w:t xml:space="preserve"> created in §19-1A-1 </w:t>
      </w:r>
      <w:r w:rsidRPr="00B97740">
        <w:rPr>
          <w:i/>
          <w:iCs/>
          <w:u w:val="single"/>
        </w:rPr>
        <w:t>et seq.</w:t>
      </w:r>
      <w:r>
        <w:rPr>
          <w:u w:val="single"/>
        </w:rPr>
        <w:t xml:space="preserve"> of this code.</w:t>
      </w:r>
    </w:p>
    <w:p w14:paraId="4CC22BE0" w14:textId="77777777" w:rsidR="00E469B7" w:rsidRPr="008C2133" w:rsidRDefault="00E469B7" w:rsidP="00E469B7">
      <w:pPr>
        <w:pStyle w:val="SectionBody"/>
        <w:rPr>
          <w:u w:val="single"/>
        </w:rPr>
      </w:pPr>
      <w:r w:rsidRPr="008C2133">
        <w:rPr>
          <w:u w:val="single"/>
        </w:rPr>
        <w:t>"GIS shapefile" means a geospatial data file format that contains the boundaries and location of a property in a format compatible with geographic information systems.</w:t>
      </w:r>
    </w:p>
    <w:p w14:paraId="501A0F3C" w14:textId="0A4AF3D4" w:rsidR="00E469B7" w:rsidRDefault="00E469B7" w:rsidP="00E469B7">
      <w:pPr>
        <w:pStyle w:val="SectionBody"/>
        <w:rPr>
          <w:u w:val="single"/>
        </w:rPr>
      </w:pPr>
      <w:r w:rsidRPr="008C2133">
        <w:rPr>
          <w:u w:val="single"/>
        </w:rPr>
        <w:t xml:space="preserve">"Landowner" includes any </w:t>
      </w:r>
      <w:r>
        <w:rPr>
          <w:u w:val="single"/>
        </w:rPr>
        <w:t xml:space="preserve">individual or </w:t>
      </w:r>
      <w:r w:rsidRPr="008C2133">
        <w:rPr>
          <w:u w:val="single"/>
        </w:rPr>
        <w:t>entity</w:t>
      </w:r>
      <w:r w:rsidR="006D3814">
        <w:rPr>
          <w:u w:val="single"/>
        </w:rPr>
        <w:t xml:space="preserve"> </w:t>
      </w:r>
      <w:r w:rsidRPr="008C2133">
        <w:rPr>
          <w:u w:val="single"/>
        </w:rPr>
        <w:t>that owns forestland and engages in a carbon offset agreement or project.</w:t>
      </w:r>
    </w:p>
    <w:p w14:paraId="107C7A48" w14:textId="2A2FBBB2" w:rsidR="006D3814" w:rsidRPr="008C2133" w:rsidRDefault="006D3814" w:rsidP="00E469B7">
      <w:pPr>
        <w:pStyle w:val="SectionBody"/>
        <w:rPr>
          <w:u w:val="single"/>
        </w:rPr>
      </w:pPr>
      <w:r>
        <w:rPr>
          <w:u w:val="single"/>
        </w:rPr>
        <w:lastRenderedPageBreak/>
        <w:t>“Developer” means a forest carbon project developer as an entity that designs, implements, or manages forest carbon projects for the purpose of generating carbon credits that may be sold to offset certain carbon emissions.</w:t>
      </w:r>
    </w:p>
    <w:p w14:paraId="12C748FE" w14:textId="1868DD2E" w:rsidR="00E469B7" w:rsidRPr="008C2133" w:rsidRDefault="00E469B7" w:rsidP="00E469B7">
      <w:pPr>
        <w:pStyle w:val="SectionBody"/>
        <w:rPr>
          <w:u w:val="single"/>
        </w:rPr>
      </w:pPr>
      <w:r w:rsidRPr="008C2133">
        <w:rPr>
          <w:u w:val="single"/>
        </w:rPr>
        <w:t xml:space="preserve">"Purchaser" means the entity or individual </w:t>
      </w:r>
      <w:r w:rsidR="006D3814">
        <w:rPr>
          <w:u w:val="single"/>
        </w:rPr>
        <w:t>acquiring rights</w:t>
      </w:r>
      <w:r w:rsidRPr="008C2133">
        <w:rPr>
          <w:u w:val="single"/>
        </w:rPr>
        <w:t xml:space="preserve"> to carbon offsets under a carbon offset from </w:t>
      </w:r>
      <w:r w:rsidR="006D3814">
        <w:rPr>
          <w:u w:val="single"/>
        </w:rPr>
        <w:t xml:space="preserve">developer or </w:t>
      </w:r>
      <w:r w:rsidRPr="008C2133">
        <w:rPr>
          <w:u w:val="single"/>
        </w:rPr>
        <w:t>a landowner.</w:t>
      </w:r>
    </w:p>
    <w:p w14:paraId="0247E3BC" w14:textId="77777777" w:rsidR="00E469B7" w:rsidRPr="008C2133" w:rsidRDefault="00E469B7" w:rsidP="00E469B7">
      <w:pPr>
        <w:pStyle w:val="SectionBody"/>
        <w:rPr>
          <w:u w:val="single"/>
        </w:rPr>
      </w:pPr>
      <w:r w:rsidRPr="008C2133">
        <w:rPr>
          <w:u w:val="single"/>
        </w:rPr>
        <w:t>"Registry" means the Forest Carbon Registry established under this article.</w:t>
      </w:r>
    </w:p>
    <w:p w14:paraId="1AF86443" w14:textId="77777777" w:rsidR="00E469B7" w:rsidRPr="008C2133" w:rsidRDefault="00E469B7" w:rsidP="00E469B7">
      <w:pPr>
        <w:pStyle w:val="SectionHeading"/>
        <w:rPr>
          <w:u w:val="single"/>
        </w:rPr>
        <w:sectPr w:rsidR="00E469B7" w:rsidRPr="008C2133" w:rsidSect="00E469B7">
          <w:type w:val="continuous"/>
          <w:pgSz w:w="12240" w:h="15840" w:code="1"/>
          <w:pgMar w:top="1440" w:right="1440" w:bottom="1440" w:left="1440" w:header="720" w:footer="720" w:gutter="0"/>
          <w:lnNumType w:countBy="1" w:restart="newSection"/>
          <w:cols w:space="720"/>
          <w:titlePg/>
          <w:docGrid w:linePitch="360"/>
        </w:sectPr>
      </w:pPr>
      <w:r w:rsidRPr="008C2133">
        <w:rPr>
          <w:u w:val="single"/>
        </w:rPr>
        <w:t xml:space="preserve">§19-1D-2. Establishment and </w:t>
      </w:r>
      <w:r>
        <w:rPr>
          <w:u w:val="single"/>
        </w:rPr>
        <w:t>a</w:t>
      </w:r>
      <w:r w:rsidRPr="008C2133">
        <w:rPr>
          <w:u w:val="single"/>
        </w:rPr>
        <w:t>dministration of the Forest Carbon Registry.</w:t>
      </w:r>
    </w:p>
    <w:p w14:paraId="462B2453" w14:textId="66BF81B6" w:rsidR="00E469B7" w:rsidRPr="008C2133" w:rsidRDefault="00E469B7" w:rsidP="00E469B7">
      <w:pPr>
        <w:pStyle w:val="SectionBody"/>
        <w:rPr>
          <w:u w:val="single"/>
        </w:rPr>
      </w:pPr>
      <w:r w:rsidRPr="008C2133">
        <w:rPr>
          <w:u w:val="single"/>
        </w:rPr>
        <w:t xml:space="preserve">(a) The Division of Forestry shall establish and administer a Forest Carbon Registry to record all </w:t>
      </w:r>
      <w:r w:rsidR="006D3814">
        <w:rPr>
          <w:u w:val="single"/>
        </w:rPr>
        <w:t xml:space="preserve">forest </w:t>
      </w:r>
      <w:r w:rsidRPr="008C2133">
        <w:rPr>
          <w:u w:val="single"/>
        </w:rPr>
        <w:t xml:space="preserve">carbon offset agreements and </w:t>
      </w:r>
      <w:r w:rsidR="006D3814">
        <w:rPr>
          <w:u w:val="single"/>
        </w:rPr>
        <w:t xml:space="preserve">forest </w:t>
      </w:r>
      <w:r w:rsidRPr="008C2133">
        <w:rPr>
          <w:u w:val="single"/>
        </w:rPr>
        <w:t>carbon offset projects affecting forestlands within the state.</w:t>
      </w:r>
    </w:p>
    <w:p w14:paraId="001D67A9" w14:textId="77777777" w:rsidR="00E469B7" w:rsidRPr="008C2133" w:rsidRDefault="00E469B7" w:rsidP="00E469B7">
      <w:pPr>
        <w:pStyle w:val="SectionBody"/>
        <w:rPr>
          <w:u w:val="single"/>
        </w:rPr>
      </w:pPr>
      <w:r w:rsidRPr="008C2133">
        <w:rPr>
          <w:u w:val="single"/>
        </w:rPr>
        <w:t xml:space="preserve">(b) The </w:t>
      </w:r>
      <w:r>
        <w:rPr>
          <w:u w:val="single"/>
        </w:rPr>
        <w:t>r</w:t>
      </w:r>
      <w:r w:rsidRPr="008C2133">
        <w:rPr>
          <w:u w:val="single"/>
        </w:rPr>
        <w:t>egistry shall include, at a minimum:</w:t>
      </w:r>
    </w:p>
    <w:p w14:paraId="031E7A44" w14:textId="58C5759A" w:rsidR="00E469B7" w:rsidRPr="008C2133" w:rsidRDefault="00E469B7" w:rsidP="00E469B7">
      <w:pPr>
        <w:pStyle w:val="SectionBody"/>
        <w:rPr>
          <w:u w:val="single"/>
        </w:rPr>
      </w:pPr>
      <w:r w:rsidRPr="008C2133">
        <w:rPr>
          <w:u w:val="single"/>
        </w:rPr>
        <w:t xml:space="preserve">(1) The legal description of </w:t>
      </w:r>
      <w:r>
        <w:rPr>
          <w:u w:val="single"/>
        </w:rPr>
        <w:t>any</w:t>
      </w:r>
      <w:r w:rsidRPr="008C2133">
        <w:rPr>
          <w:u w:val="single"/>
        </w:rPr>
        <w:t xml:space="preserve"> property encumbered by </w:t>
      </w:r>
      <w:r>
        <w:rPr>
          <w:u w:val="single"/>
        </w:rPr>
        <w:t xml:space="preserve">a </w:t>
      </w:r>
      <w:r w:rsidRPr="008C2133">
        <w:rPr>
          <w:u w:val="single"/>
        </w:rPr>
        <w:t>carbon offset agreement or project</w:t>
      </w:r>
      <w:r w:rsidR="006D3814">
        <w:rPr>
          <w:u w:val="single"/>
        </w:rPr>
        <w:t xml:space="preserve"> with reference to the tax map and lot number of the subject </w:t>
      </w:r>
      <w:proofErr w:type="gramStart"/>
      <w:r w:rsidR="006D3814">
        <w:rPr>
          <w:u w:val="single"/>
        </w:rPr>
        <w:t>land</w:t>
      </w:r>
      <w:r w:rsidRPr="008C2133">
        <w:rPr>
          <w:u w:val="single"/>
        </w:rPr>
        <w:t>;</w:t>
      </w:r>
      <w:proofErr w:type="gramEnd"/>
    </w:p>
    <w:p w14:paraId="43453B33" w14:textId="77777777" w:rsidR="00E469B7" w:rsidRPr="008C2133" w:rsidRDefault="00E469B7" w:rsidP="00E469B7">
      <w:pPr>
        <w:pStyle w:val="SectionBody"/>
        <w:rPr>
          <w:u w:val="single"/>
        </w:rPr>
      </w:pPr>
      <w:r w:rsidRPr="008C2133">
        <w:rPr>
          <w:u w:val="single"/>
        </w:rPr>
        <w:t xml:space="preserve">(2) A GIS shapefile delineating the boundaries of the encumbered </w:t>
      </w:r>
      <w:proofErr w:type="gramStart"/>
      <w:r w:rsidRPr="008C2133">
        <w:rPr>
          <w:u w:val="single"/>
        </w:rPr>
        <w:t>propert</w:t>
      </w:r>
      <w:r>
        <w:rPr>
          <w:u w:val="single"/>
        </w:rPr>
        <w:t>ies</w:t>
      </w:r>
      <w:r w:rsidRPr="008C2133">
        <w:rPr>
          <w:u w:val="single"/>
        </w:rPr>
        <w:t>;</w:t>
      </w:r>
      <w:proofErr w:type="gramEnd"/>
    </w:p>
    <w:p w14:paraId="51FCFA17" w14:textId="60E2C816" w:rsidR="00E469B7" w:rsidRPr="008C2133" w:rsidRDefault="00E469B7" w:rsidP="00E469B7">
      <w:pPr>
        <w:pStyle w:val="SectionBody"/>
        <w:rPr>
          <w:u w:val="single"/>
        </w:rPr>
      </w:pPr>
      <w:r w:rsidRPr="008C2133">
        <w:rPr>
          <w:u w:val="single"/>
        </w:rPr>
        <w:t>(3) The names and contact information of the landowner</w:t>
      </w:r>
      <w:r>
        <w:rPr>
          <w:u w:val="single"/>
        </w:rPr>
        <w:t>s</w:t>
      </w:r>
      <w:r w:rsidR="006D3814">
        <w:rPr>
          <w:u w:val="single"/>
        </w:rPr>
        <w:t>, developers,</w:t>
      </w:r>
      <w:r w:rsidRPr="008C2133">
        <w:rPr>
          <w:u w:val="single"/>
        </w:rPr>
        <w:t xml:space="preserve"> and </w:t>
      </w:r>
      <w:proofErr w:type="gramStart"/>
      <w:r w:rsidRPr="008C2133">
        <w:rPr>
          <w:u w:val="single"/>
        </w:rPr>
        <w:t>purchaser</w:t>
      </w:r>
      <w:r>
        <w:rPr>
          <w:u w:val="single"/>
        </w:rPr>
        <w:t>s</w:t>
      </w:r>
      <w:r w:rsidRPr="008C2133">
        <w:rPr>
          <w:u w:val="single"/>
        </w:rPr>
        <w:t>;</w:t>
      </w:r>
      <w:proofErr w:type="gramEnd"/>
    </w:p>
    <w:p w14:paraId="711337D1" w14:textId="77777777" w:rsidR="00E469B7" w:rsidRDefault="00E469B7" w:rsidP="00E469B7">
      <w:pPr>
        <w:pStyle w:val="SectionBody"/>
        <w:rPr>
          <w:u w:val="single"/>
        </w:rPr>
      </w:pPr>
      <w:r>
        <w:rPr>
          <w:u w:val="single"/>
        </w:rPr>
        <w:t xml:space="preserve">(4) </w:t>
      </w:r>
      <w:r w:rsidRPr="008C2133">
        <w:rPr>
          <w:u w:val="single"/>
        </w:rPr>
        <w:t xml:space="preserve">The date of execution of </w:t>
      </w:r>
      <w:r>
        <w:rPr>
          <w:u w:val="single"/>
        </w:rPr>
        <w:t xml:space="preserve">each </w:t>
      </w:r>
      <w:r w:rsidRPr="008C2133">
        <w:rPr>
          <w:u w:val="single"/>
        </w:rPr>
        <w:t xml:space="preserve">agreement or initiation of </w:t>
      </w:r>
      <w:r>
        <w:rPr>
          <w:u w:val="single"/>
        </w:rPr>
        <w:t xml:space="preserve">a </w:t>
      </w:r>
      <w:r w:rsidRPr="008C2133">
        <w:rPr>
          <w:u w:val="single"/>
        </w:rPr>
        <w:t xml:space="preserve">project; and </w:t>
      </w:r>
    </w:p>
    <w:p w14:paraId="0951499C" w14:textId="33856B4A" w:rsidR="00E469B7" w:rsidRPr="008C2133" w:rsidRDefault="00E469B7" w:rsidP="00E469B7">
      <w:pPr>
        <w:pStyle w:val="SectionBody"/>
        <w:rPr>
          <w:u w:val="single"/>
        </w:rPr>
      </w:pPr>
      <w:r>
        <w:rPr>
          <w:u w:val="single"/>
        </w:rPr>
        <w:t xml:space="preserve">(5) </w:t>
      </w:r>
      <w:r w:rsidRPr="008C2133">
        <w:rPr>
          <w:u w:val="single"/>
        </w:rPr>
        <w:t xml:space="preserve">The duration and </w:t>
      </w:r>
      <w:r w:rsidR="00A66A1F">
        <w:rPr>
          <w:u w:val="single"/>
        </w:rPr>
        <w:t>forest management obligations</w:t>
      </w:r>
      <w:r w:rsidRPr="008C2133">
        <w:rPr>
          <w:u w:val="single"/>
        </w:rPr>
        <w:t xml:space="preserve"> of </w:t>
      </w:r>
      <w:r>
        <w:rPr>
          <w:u w:val="single"/>
        </w:rPr>
        <w:t xml:space="preserve">each </w:t>
      </w:r>
      <w:r w:rsidRPr="008C2133">
        <w:rPr>
          <w:u w:val="single"/>
        </w:rPr>
        <w:t>carbon offset obligation.</w:t>
      </w:r>
    </w:p>
    <w:p w14:paraId="0E81A2BE" w14:textId="15E36625" w:rsidR="00E469B7" w:rsidRDefault="00E469B7" w:rsidP="00E469B7">
      <w:pPr>
        <w:pStyle w:val="SectionBody"/>
        <w:rPr>
          <w:u w:val="single"/>
        </w:rPr>
      </w:pPr>
      <w:r w:rsidRPr="008C2133">
        <w:rPr>
          <w:u w:val="single"/>
        </w:rPr>
        <w:t xml:space="preserve">(c) The </w:t>
      </w:r>
      <w:r>
        <w:rPr>
          <w:u w:val="single"/>
        </w:rPr>
        <w:t xml:space="preserve">division </w:t>
      </w:r>
      <w:r w:rsidRPr="008C2133">
        <w:rPr>
          <w:u w:val="single"/>
        </w:rPr>
        <w:t>may promulgate</w:t>
      </w:r>
      <w:r w:rsidR="00C900C3">
        <w:rPr>
          <w:u w:val="single"/>
        </w:rPr>
        <w:t xml:space="preserve"> legislative</w:t>
      </w:r>
      <w:r w:rsidRPr="008C2133">
        <w:rPr>
          <w:u w:val="single"/>
        </w:rPr>
        <w:t xml:space="preserve"> rules </w:t>
      </w:r>
      <w:r w:rsidR="00C900C3">
        <w:rPr>
          <w:u w:val="single"/>
        </w:rPr>
        <w:t xml:space="preserve">pursuant to §29A-3-1 </w:t>
      </w:r>
      <w:r w:rsidR="00C900C3">
        <w:rPr>
          <w:i/>
          <w:iCs/>
          <w:u w:val="single"/>
        </w:rPr>
        <w:t>et seq.</w:t>
      </w:r>
      <w:r w:rsidR="00C900C3">
        <w:rPr>
          <w:u w:val="single"/>
        </w:rPr>
        <w:t xml:space="preserve"> of this code </w:t>
      </w:r>
      <w:r w:rsidRPr="008C2133">
        <w:rPr>
          <w:u w:val="single"/>
        </w:rPr>
        <w:t>to</w:t>
      </w:r>
      <w:r>
        <w:rPr>
          <w:u w:val="single"/>
        </w:rPr>
        <w:t>:</w:t>
      </w:r>
    </w:p>
    <w:p w14:paraId="1E4D07ED" w14:textId="77777777" w:rsidR="00E469B7" w:rsidRDefault="00E469B7" w:rsidP="00E469B7">
      <w:pPr>
        <w:pStyle w:val="SectionBody"/>
        <w:rPr>
          <w:u w:val="single"/>
        </w:rPr>
      </w:pPr>
      <w:r w:rsidRPr="008C2133">
        <w:rPr>
          <w:u w:val="single"/>
        </w:rPr>
        <w:t xml:space="preserve">(1) </w:t>
      </w:r>
      <w:r>
        <w:rPr>
          <w:u w:val="single"/>
        </w:rPr>
        <w:t>I</w:t>
      </w:r>
      <w:r w:rsidRPr="008C2133">
        <w:rPr>
          <w:u w:val="single"/>
        </w:rPr>
        <w:t xml:space="preserve">mplement and maintain the </w:t>
      </w:r>
      <w:r>
        <w:rPr>
          <w:u w:val="single"/>
        </w:rPr>
        <w:t>r</w:t>
      </w:r>
      <w:r w:rsidRPr="008C2133">
        <w:rPr>
          <w:u w:val="single"/>
        </w:rPr>
        <w:t>egistry, including specifications for the submission of GIS shapefiles</w:t>
      </w:r>
      <w:r>
        <w:rPr>
          <w:u w:val="single"/>
        </w:rPr>
        <w:t>;</w:t>
      </w:r>
      <w:r w:rsidRPr="008C2133">
        <w:rPr>
          <w:u w:val="single"/>
        </w:rPr>
        <w:t xml:space="preserve"> and</w:t>
      </w:r>
    </w:p>
    <w:p w14:paraId="0C35CBB8" w14:textId="77777777" w:rsidR="00E469B7" w:rsidRPr="008C2133" w:rsidRDefault="00E469B7" w:rsidP="00E469B7">
      <w:pPr>
        <w:pStyle w:val="SectionBody"/>
        <w:rPr>
          <w:u w:val="single"/>
        </w:rPr>
      </w:pPr>
      <w:r w:rsidRPr="008C2133">
        <w:rPr>
          <w:u w:val="single"/>
        </w:rPr>
        <w:t xml:space="preserve">(2) </w:t>
      </w:r>
      <w:r>
        <w:rPr>
          <w:u w:val="single"/>
        </w:rPr>
        <w:t>E</w:t>
      </w:r>
      <w:r w:rsidRPr="008C2133">
        <w:rPr>
          <w:u w:val="single"/>
        </w:rPr>
        <w:t>stablish reasonable fees to cover administrative costs.</w:t>
      </w:r>
    </w:p>
    <w:p w14:paraId="06D5034D" w14:textId="77777777" w:rsidR="00E469B7" w:rsidRPr="008C2133" w:rsidRDefault="00E469B7" w:rsidP="00E469B7">
      <w:pPr>
        <w:pStyle w:val="SectionHeading"/>
        <w:rPr>
          <w:u w:val="single"/>
        </w:rPr>
        <w:sectPr w:rsidR="00E469B7" w:rsidRPr="008C2133" w:rsidSect="00E469B7">
          <w:type w:val="continuous"/>
          <w:pgSz w:w="12240" w:h="15840" w:code="1"/>
          <w:pgMar w:top="1440" w:right="1440" w:bottom="1440" w:left="1440" w:header="720" w:footer="720" w:gutter="0"/>
          <w:lnNumType w:countBy="1" w:restart="newSection"/>
          <w:cols w:space="720"/>
          <w:titlePg/>
          <w:docGrid w:linePitch="360"/>
        </w:sectPr>
      </w:pPr>
      <w:r w:rsidRPr="008C2133">
        <w:rPr>
          <w:u w:val="single"/>
        </w:rPr>
        <w:t xml:space="preserve">§19-1D-3. Responsibility and </w:t>
      </w:r>
      <w:r>
        <w:rPr>
          <w:u w:val="single"/>
        </w:rPr>
        <w:t>d</w:t>
      </w:r>
      <w:r w:rsidRPr="008C2133">
        <w:rPr>
          <w:u w:val="single"/>
        </w:rPr>
        <w:t xml:space="preserve">eadline for </w:t>
      </w:r>
      <w:r>
        <w:rPr>
          <w:u w:val="single"/>
        </w:rPr>
        <w:t>r</w:t>
      </w:r>
      <w:r w:rsidRPr="008C2133">
        <w:rPr>
          <w:u w:val="single"/>
        </w:rPr>
        <w:t>ecording.</w:t>
      </w:r>
    </w:p>
    <w:p w14:paraId="34EC4FF4" w14:textId="7531D567" w:rsidR="00E469B7" w:rsidRPr="008C2133" w:rsidRDefault="00E469B7" w:rsidP="00E469B7">
      <w:pPr>
        <w:pStyle w:val="SectionBody"/>
        <w:rPr>
          <w:u w:val="single"/>
        </w:rPr>
      </w:pPr>
      <w:r w:rsidRPr="008C2133">
        <w:rPr>
          <w:u w:val="single"/>
        </w:rPr>
        <w:t xml:space="preserve">(a) The following parties shall record their </w:t>
      </w:r>
      <w:r w:rsidR="007969B3">
        <w:rPr>
          <w:u w:val="single"/>
        </w:rPr>
        <w:t xml:space="preserve">forest </w:t>
      </w:r>
      <w:r w:rsidRPr="008C2133">
        <w:rPr>
          <w:u w:val="single"/>
        </w:rPr>
        <w:t xml:space="preserve">carbon offset activities with the Forest Carbon </w:t>
      </w:r>
      <w:r>
        <w:rPr>
          <w:u w:val="single"/>
        </w:rPr>
        <w:t>r</w:t>
      </w:r>
      <w:r w:rsidRPr="008C2133">
        <w:rPr>
          <w:u w:val="single"/>
        </w:rPr>
        <w:t>egistry</w:t>
      </w:r>
      <w:r w:rsidR="007969B3">
        <w:rPr>
          <w:u w:val="single"/>
        </w:rPr>
        <w:t xml:space="preserve"> and in the county courthouse of any county in which the land is sited</w:t>
      </w:r>
      <w:r w:rsidRPr="008C2133">
        <w:rPr>
          <w:u w:val="single"/>
        </w:rPr>
        <w:t>:</w:t>
      </w:r>
    </w:p>
    <w:p w14:paraId="68C41935" w14:textId="0C252A9D" w:rsidR="00E469B7" w:rsidRPr="008C2133" w:rsidRDefault="00E469B7" w:rsidP="00E469B7">
      <w:pPr>
        <w:pStyle w:val="SectionBody"/>
        <w:rPr>
          <w:u w:val="single"/>
        </w:rPr>
      </w:pPr>
      <w:r w:rsidRPr="008C2133">
        <w:rPr>
          <w:u w:val="single"/>
        </w:rPr>
        <w:t xml:space="preserve">(1) </w:t>
      </w:r>
      <w:r w:rsidR="007969B3">
        <w:rPr>
          <w:u w:val="single"/>
        </w:rPr>
        <w:t xml:space="preserve">The developer who contracts with the landowner and end purchaser of carbon </w:t>
      </w:r>
      <w:proofErr w:type="gramStart"/>
      <w:r w:rsidR="007969B3">
        <w:rPr>
          <w:u w:val="single"/>
        </w:rPr>
        <w:t>credits</w:t>
      </w:r>
      <w:r w:rsidRPr="008C2133">
        <w:rPr>
          <w:u w:val="single"/>
        </w:rPr>
        <w:t>;</w:t>
      </w:r>
      <w:proofErr w:type="gramEnd"/>
      <w:r w:rsidRPr="008C2133">
        <w:rPr>
          <w:u w:val="single"/>
        </w:rPr>
        <w:t xml:space="preserve"> </w:t>
      </w:r>
    </w:p>
    <w:p w14:paraId="4607F0BA" w14:textId="3A0ED507" w:rsidR="00E469B7" w:rsidRDefault="00E469B7" w:rsidP="00E469B7">
      <w:pPr>
        <w:pStyle w:val="SectionBody"/>
        <w:rPr>
          <w:u w:val="single"/>
        </w:rPr>
      </w:pPr>
      <w:r w:rsidRPr="008C2133">
        <w:rPr>
          <w:u w:val="single"/>
        </w:rPr>
        <w:lastRenderedPageBreak/>
        <w:t>(2)</w:t>
      </w:r>
      <w:r>
        <w:rPr>
          <w:u w:val="single"/>
        </w:rPr>
        <w:t xml:space="preserve"> Any </w:t>
      </w:r>
      <w:r w:rsidRPr="008C2133">
        <w:rPr>
          <w:u w:val="single"/>
        </w:rPr>
        <w:t xml:space="preserve">landowner, including a carbon trading company, </w:t>
      </w:r>
      <w:r w:rsidR="007969B3">
        <w:rPr>
          <w:u w:val="single"/>
        </w:rPr>
        <w:t xml:space="preserve">only </w:t>
      </w:r>
      <w:r w:rsidRPr="008C2133">
        <w:rPr>
          <w:u w:val="single"/>
        </w:rPr>
        <w:t>when the landowner directly initiates and sells carbon offsets through a carbon offset project on their own property.</w:t>
      </w:r>
    </w:p>
    <w:p w14:paraId="39AAEDAE" w14:textId="73D63F80" w:rsidR="00E469B7" w:rsidRPr="008C2133" w:rsidRDefault="00E469B7" w:rsidP="00E469B7">
      <w:pPr>
        <w:pStyle w:val="SectionBody"/>
        <w:rPr>
          <w:u w:val="single"/>
        </w:rPr>
      </w:pPr>
      <w:r w:rsidRPr="008C2133">
        <w:rPr>
          <w:u w:val="single"/>
        </w:rPr>
        <w:t xml:space="preserve">(b) The </w:t>
      </w:r>
      <w:r w:rsidR="007969B3">
        <w:rPr>
          <w:u w:val="single"/>
        </w:rPr>
        <w:t>developer or landowner</w:t>
      </w:r>
      <w:r>
        <w:rPr>
          <w:u w:val="single"/>
        </w:rPr>
        <w:t xml:space="preserve"> required to report pursuant to </w:t>
      </w:r>
      <w:r w:rsidRPr="008C2133">
        <w:rPr>
          <w:u w:val="single"/>
        </w:rPr>
        <w:t xml:space="preserve">subsection (a) of this section shall submit the required information, including the GIS shapefile, to the </w:t>
      </w:r>
      <w:r>
        <w:rPr>
          <w:u w:val="single"/>
        </w:rPr>
        <w:t>r</w:t>
      </w:r>
      <w:r w:rsidRPr="008C2133">
        <w:rPr>
          <w:u w:val="single"/>
        </w:rPr>
        <w:t>egistry within 60 days of executi</w:t>
      </w:r>
      <w:r>
        <w:rPr>
          <w:u w:val="single"/>
        </w:rPr>
        <w:t>ng</w:t>
      </w:r>
      <w:r w:rsidRPr="008C2133">
        <w:rPr>
          <w:u w:val="single"/>
        </w:rPr>
        <w:t xml:space="preserve"> of a carbon offset agreement or initiati</w:t>
      </w:r>
      <w:r>
        <w:rPr>
          <w:u w:val="single"/>
        </w:rPr>
        <w:t>ng</w:t>
      </w:r>
      <w:r w:rsidRPr="008C2133">
        <w:rPr>
          <w:u w:val="single"/>
        </w:rPr>
        <w:t xml:space="preserve"> a carbon offset project.</w:t>
      </w:r>
    </w:p>
    <w:p w14:paraId="6D6D0B71" w14:textId="37BA4B8A" w:rsidR="00E469B7" w:rsidRDefault="00E469B7" w:rsidP="00E469B7">
      <w:pPr>
        <w:pStyle w:val="SectionBody"/>
        <w:rPr>
          <w:u w:val="single"/>
        </w:rPr>
      </w:pPr>
      <w:r w:rsidRPr="008C2133">
        <w:rPr>
          <w:u w:val="single"/>
        </w:rPr>
        <w:t xml:space="preserve">(c) </w:t>
      </w:r>
      <w:r w:rsidR="007969B3">
        <w:rPr>
          <w:u w:val="single"/>
        </w:rPr>
        <w:t xml:space="preserve">By July 1, 2027, the developer or landowner where there is no developer is responsible for filing </w:t>
      </w:r>
      <w:r w:rsidR="00567469">
        <w:rPr>
          <w:u w:val="single"/>
        </w:rPr>
        <w:t xml:space="preserve">a memorandum describing the land by reference to its tax map and lot number and the duration of the agreement of any existing forest carbon offset agreement </w:t>
      </w:r>
      <w:r w:rsidR="007969B3">
        <w:rPr>
          <w:u w:val="single"/>
        </w:rPr>
        <w:t xml:space="preserve">with the county courthouse of any county in which the land is sited: </w:t>
      </w:r>
      <w:r w:rsidR="007969B3">
        <w:rPr>
          <w:i/>
          <w:iCs/>
          <w:u w:val="single"/>
        </w:rPr>
        <w:t>Provided</w:t>
      </w:r>
      <w:r w:rsidR="007969B3">
        <w:rPr>
          <w:u w:val="single"/>
        </w:rPr>
        <w:t xml:space="preserve">, </w:t>
      </w:r>
      <w:r w:rsidR="00B14F86">
        <w:rPr>
          <w:u w:val="single"/>
        </w:rPr>
        <w:t>T</w:t>
      </w:r>
      <w:r w:rsidR="007969B3">
        <w:rPr>
          <w:u w:val="single"/>
        </w:rPr>
        <w:t xml:space="preserve">hat the </w:t>
      </w:r>
      <w:r w:rsidR="00A16FB4">
        <w:rPr>
          <w:u w:val="single"/>
        </w:rPr>
        <w:t>c</w:t>
      </w:r>
      <w:r w:rsidR="00567469">
        <w:rPr>
          <w:u w:val="single"/>
        </w:rPr>
        <w:t xml:space="preserve">ounty </w:t>
      </w:r>
      <w:r w:rsidR="00A16FB4">
        <w:rPr>
          <w:u w:val="single"/>
        </w:rPr>
        <w:t>c</w:t>
      </w:r>
      <w:r w:rsidR="00567469">
        <w:rPr>
          <w:u w:val="single"/>
        </w:rPr>
        <w:t xml:space="preserve">lerk of the county in which the land is sited shall file the memorandum of the agreement in such a manner as will ensure it is readily apparent </w:t>
      </w:r>
      <w:r w:rsidR="008910A1">
        <w:rPr>
          <w:u w:val="single"/>
        </w:rPr>
        <w:t>when performing a title search for the encumbered land.</w:t>
      </w:r>
    </w:p>
    <w:p w14:paraId="55143033" w14:textId="576E37B0" w:rsidR="007969B3" w:rsidRPr="008C2133" w:rsidRDefault="007969B3" w:rsidP="007969B3">
      <w:pPr>
        <w:pStyle w:val="SectionBody"/>
        <w:rPr>
          <w:u w:val="single"/>
        </w:rPr>
      </w:pPr>
      <w:r>
        <w:rPr>
          <w:u w:val="single"/>
        </w:rPr>
        <w:t>(d) Where there is a carbon offset agreement between a landowner and a developer, the landowner is not responsible or liable for the developer’s failure to comply with this section.</w:t>
      </w:r>
    </w:p>
    <w:p w14:paraId="0B5CE916" w14:textId="77777777" w:rsidR="00E469B7" w:rsidRPr="008C2133" w:rsidRDefault="00E469B7" w:rsidP="00E469B7">
      <w:pPr>
        <w:pStyle w:val="SectionHeading"/>
        <w:rPr>
          <w:u w:val="single"/>
        </w:rPr>
        <w:sectPr w:rsidR="00E469B7" w:rsidRPr="008C2133" w:rsidSect="00E469B7">
          <w:type w:val="continuous"/>
          <w:pgSz w:w="12240" w:h="15840" w:code="1"/>
          <w:pgMar w:top="1440" w:right="1440" w:bottom="1440" w:left="1440" w:header="720" w:footer="720" w:gutter="0"/>
          <w:lnNumType w:countBy="1" w:restart="newSection"/>
          <w:cols w:space="720"/>
          <w:titlePg/>
          <w:docGrid w:linePitch="360"/>
        </w:sectPr>
      </w:pPr>
      <w:r w:rsidRPr="008C2133">
        <w:rPr>
          <w:u w:val="single"/>
        </w:rPr>
        <w:t xml:space="preserve">§19-1D-4. Penalties for </w:t>
      </w:r>
      <w:r>
        <w:rPr>
          <w:u w:val="single"/>
        </w:rPr>
        <w:t>n</w:t>
      </w:r>
      <w:r w:rsidRPr="008C2133">
        <w:rPr>
          <w:u w:val="single"/>
        </w:rPr>
        <w:t>oncompliance.</w:t>
      </w:r>
    </w:p>
    <w:p w14:paraId="0666AE5D" w14:textId="7B6C7C4F" w:rsidR="00E469B7" w:rsidRPr="008C2133" w:rsidRDefault="00E469B7" w:rsidP="00E469B7">
      <w:pPr>
        <w:pStyle w:val="SectionBody"/>
        <w:rPr>
          <w:u w:val="single"/>
        </w:rPr>
      </w:pPr>
      <w:r w:rsidRPr="008C2133">
        <w:rPr>
          <w:u w:val="single"/>
        </w:rPr>
        <w:t xml:space="preserve">(a) Any </w:t>
      </w:r>
      <w:r w:rsidR="008910A1">
        <w:rPr>
          <w:u w:val="single"/>
        </w:rPr>
        <w:t xml:space="preserve">developer </w:t>
      </w:r>
      <w:r w:rsidRPr="008C2133">
        <w:rPr>
          <w:u w:val="single"/>
        </w:rPr>
        <w:t xml:space="preserve">or landowner </w:t>
      </w:r>
      <w:r w:rsidR="008910A1">
        <w:rPr>
          <w:u w:val="single"/>
        </w:rPr>
        <w:t xml:space="preserve">where there is no developer </w:t>
      </w:r>
      <w:r w:rsidRPr="008C2133">
        <w:rPr>
          <w:u w:val="single"/>
        </w:rPr>
        <w:t xml:space="preserve">who fails to record </w:t>
      </w:r>
      <w:r>
        <w:rPr>
          <w:u w:val="single"/>
        </w:rPr>
        <w:t xml:space="preserve">with the registry </w:t>
      </w:r>
      <w:r w:rsidRPr="008C2133">
        <w:rPr>
          <w:u w:val="single"/>
        </w:rPr>
        <w:t>a carbon offset agreement or carbon offset project</w:t>
      </w:r>
      <w:r>
        <w:rPr>
          <w:u w:val="single"/>
        </w:rPr>
        <w:t xml:space="preserve"> as required by §19-1D-3 of this article</w:t>
      </w:r>
      <w:r w:rsidRPr="008C2133">
        <w:rPr>
          <w:u w:val="single"/>
        </w:rPr>
        <w:t xml:space="preserve">, </w:t>
      </w:r>
      <w:r>
        <w:rPr>
          <w:u w:val="single"/>
        </w:rPr>
        <w:t xml:space="preserve">is </w:t>
      </w:r>
      <w:r w:rsidRPr="008C2133">
        <w:rPr>
          <w:u w:val="single"/>
        </w:rPr>
        <w:t>subject to the following penalties:</w:t>
      </w:r>
    </w:p>
    <w:p w14:paraId="2C3BD032" w14:textId="3C2CE3ED" w:rsidR="00E469B7" w:rsidRDefault="00E469B7" w:rsidP="00E469B7">
      <w:pPr>
        <w:pStyle w:val="SectionBody"/>
        <w:rPr>
          <w:u w:val="single"/>
        </w:rPr>
      </w:pPr>
      <w:r w:rsidRPr="008C2133">
        <w:rPr>
          <w:u w:val="single"/>
        </w:rPr>
        <w:t xml:space="preserve">(1) For the first offense, a civil penalty of </w:t>
      </w:r>
      <w:proofErr w:type="gramStart"/>
      <w:r w:rsidRPr="008C2133">
        <w:rPr>
          <w:u w:val="single"/>
        </w:rPr>
        <w:t>$</w:t>
      </w:r>
      <w:r w:rsidR="004A4718">
        <w:rPr>
          <w:u w:val="single"/>
        </w:rPr>
        <w:t>2</w:t>
      </w:r>
      <w:r w:rsidRPr="008C2133">
        <w:rPr>
          <w:u w:val="single"/>
        </w:rPr>
        <w:t>,</w:t>
      </w:r>
      <w:r w:rsidR="004A4718">
        <w:rPr>
          <w:u w:val="single"/>
        </w:rPr>
        <w:t>5</w:t>
      </w:r>
      <w:r w:rsidRPr="008C2133">
        <w:rPr>
          <w:u w:val="single"/>
        </w:rPr>
        <w:t>00;</w:t>
      </w:r>
      <w:proofErr w:type="gramEnd"/>
    </w:p>
    <w:p w14:paraId="7C35FB7F" w14:textId="35A679FE" w:rsidR="004A4718" w:rsidRPr="008C2133" w:rsidRDefault="004A4718" w:rsidP="004A4718">
      <w:pPr>
        <w:pStyle w:val="SectionBody"/>
        <w:rPr>
          <w:u w:val="single"/>
        </w:rPr>
      </w:pPr>
      <w:r w:rsidRPr="008C2133">
        <w:rPr>
          <w:u w:val="single"/>
        </w:rPr>
        <w:t>(</w:t>
      </w:r>
      <w:r>
        <w:rPr>
          <w:u w:val="single"/>
        </w:rPr>
        <w:t>2</w:t>
      </w:r>
      <w:r w:rsidRPr="008C2133">
        <w:rPr>
          <w:u w:val="single"/>
        </w:rPr>
        <w:t xml:space="preserve">) For the </w:t>
      </w:r>
      <w:r w:rsidR="00440CDE">
        <w:rPr>
          <w:u w:val="single"/>
        </w:rPr>
        <w:t>second</w:t>
      </w:r>
      <w:r w:rsidRPr="008C2133">
        <w:rPr>
          <w:u w:val="single"/>
        </w:rPr>
        <w:t xml:space="preserve"> offense, a civil penalty of </w:t>
      </w:r>
      <w:proofErr w:type="gramStart"/>
      <w:r w:rsidRPr="008C2133">
        <w:rPr>
          <w:u w:val="single"/>
        </w:rPr>
        <w:t>$5,000;</w:t>
      </w:r>
      <w:proofErr w:type="gramEnd"/>
    </w:p>
    <w:p w14:paraId="0DAEE0AA" w14:textId="43161DA5" w:rsidR="00E469B7" w:rsidRPr="008C2133" w:rsidRDefault="00E469B7" w:rsidP="00E469B7">
      <w:pPr>
        <w:pStyle w:val="SectionBody"/>
        <w:rPr>
          <w:u w:val="single"/>
        </w:rPr>
      </w:pPr>
      <w:r w:rsidRPr="008C2133">
        <w:rPr>
          <w:u w:val="single"/>
        </w:rPr>
        <w:t>(</w:t>
      </w:r>
      <w:r w:rsidR="004A4718">
        <w:rPr>
          <w:u w:val="single"/>
        </w:rPr>
        <w:t>3</w:t>
      </w:r>
      <w:r w:rsidRPr="008C2133">
        <w:rPr>
          <w:u w:val="single"/>
        </w:rPr>
        <w:t>) For any subsequent offense, permanent suspension of the responsible party's West Virginia business license.</w:t>
      </w:r>
    </w:p>
    <w:p w14:paraId="08ED8CB6" w14:textId="02E8EA8A" w:rsidR="00E469B7" w:rsidRPr="008C2133" w:rsidRDefault="00E469B7" w:rsidP="00E469B7">
      <w:pPr>
        <w:pStyle w:val="SectionBody"/>
        <w:rPr>
          <w:u w:val="single"/>
        </w:rPr>
      </w:pPr>
      <w:r w:rsidRPr="008C2133">
        <w:rPr>
          <w:u w:val="single"/>
        </w:rPr>
        <w:t xml:space="preserve">(b) </w:t>
      </w:r>
      <w:r w:rsidR="00C44728">
        <w:rPr>
          <w:u w:val="single"/>
        </w:rPr>
        <w:t xml:space="preserve">The 30th day </w:t>
      </w:r>
      <w:r w:rsidRPr="008C2133">
        <w:rPr>
          <w:u w:val="single"/>
        </w:rPr>
        <w:t xml:space="preserve">following the initial 60-day deadline during which the agreement or project remains unrecorded constitutes a </w:t>
      </w:r>
      <w:r w:rsidR="00C44728">
        <w:rPr>
          <w:u w:val="single"/>
        </w:rPr>
        <w:t>subsequent</w:t>
      </w:r>
      <w:r w:rsidRPr="008C2133">
        <w:rPr>
          <w:u w:val="single"/>
        </w:rPr>
        <w:t xml:space="preserve"> offense.</w:t>
      </w:r>
    </w:p>
    <w:p w14:paraId="1C3BE960" w14:textId="77777777" w:rsidR="00E469B7" w:rsidRPr="008C2133" w:rsidRDefault="00E469B7" w:rsidP="00E469B7">
      <w:pPr>
        <w:pStyle w:val="SectionBody"/>
        <w:rPr>
          <w:u w:val="single"/>
        </w:rPr>
      </w:pPr>
      <w:r w:rsidRPr="008C2133">
        <w:rPr>
          <w:u w:val="single"/>
        </w:rPr>
        <w:t xml:space="preserve">(c) The </w:t>
      </w:r>
      <w:r>
        <w:rPr>
          <w:u w:val="single"/>
        </w:rPr>
        <w:t>division</w:t>
      </w:r>
      <w:r w:rsidRPr="008C2133">
        <w:rPr>
          <w:u w:val="single"/>
        </w:rPr>
        <w:t xml:space="preserve"> shall notify the Secretary of State of any subsequent offense resulting in a business license suspension, and the Secretary of State shall effectuate the suspension in accordance with state law.</w:t>
      </w:r>
    </w:p>
    <w:p w14:paraId="4174D7C0" w14:textId="77777777" w:rsidR="00E469B7" w:rsidRPr="008C2133" w:rsidRDefault="00E469B7" w:rsidP="00E469B7">
      <w:pPr>
        <w:pStyle w:val="SectionBody"/>
        <w:rPr>
          <w:u w:val="single"/>
        </w:rPr>
      </w:pPr>
      <w:r w:rsidRPr="008C2133">
        <w:rPr>
          <w:u w:val="single"/>
        </w:rPr>
        <w:lastRenderedPageBreak/>
        <w:t xml:space="preserve">(d) </w:t>
      </w:r>
      <w:r>
        <w:rPr>
          <w:u w:val="single"/>
        </w:rPr>
        <w:t>Monetary p</w:t>
      </w:r>
      <w:r w:rsidRPr="008C2133">
        <w:rPr>
          <w:u w:val="single"/>
        </w:rPr>
        <w:t xml:space="preserve">enalties collected under subsection (a) of this section shall be deposited into the </w:t>
      </w:r>
      <w:r>
        <w:rPr>
          <w:u w:val="single"/>
        </w:rPr>
        <w:t>division</w:t>
      </w:r>
      <w:r w:rsidRPr="008C2133">
        <w:rPr>
          <w:u w:val="single"/>
        </w:rPr>
        <w:t xml:space="preserve">'s operating fund to support the administration of the </w:t>
      </w:r>
      <w:r>
        <w:rPr>
          <w:u w:val="single"/>
        </w:rPr>
        <w:t>r</w:t>
      </w:r>
      <w:r w:rsidRPr="008C2133">
        <w:rPr>
          <w:u w:val="single"/>
        </w:rPr>
        <w:t>egistry.</w:t>
      </w:r>
    </w:p>
    <w:p w14:paraId="54FBF135" w14:textId="31D77474" w:rsidR="00E469B7" w:rsidRDefault="00E469B7" w:rsidP="00F41C21">
      <w:pPr>
        <w:pStyle w:val="SectionBody"/>
        <w:rPr>
          <w:sz w:val="24"/>
        </w:rPr>
      </w:pPr>
      <w:r w:rsidRPr="008C2133">
        <w:rPr>
          <w:u w:val="single"/>
        </w:rPr>
        <w:t xml:space="preserve">(e) The </w:t>
      </w:r>
      <w:r>
        <w:rPr>
          <w:u w:val="single"/>
        </w:rPr>
        <w:t xml:space="preserve">division </w:t>
      </w:r>
      <w:r w:rsidRPr="008C2133">
        <w:rPr>
          <w:u w:val="single"/>
        </w:rPr>
        <w:t>may pursue enforcement actions through the appropriate courts to ensure compliance with this article.</w:t>
      </w:r>
    </w:p>
    <w:p w14:paraId="60615206" w14:textId="77777777" w:rsidR="00E831B3" w:rsidRDefault="00E831B3" w:rsidP="004B7F95">
      <w:pPr>
        <w:pStyle w:val="References"/>
      </w:pPr>
    </w:p>
    <w:sectPr w:rsidR="00E831B3" w:rsidSect="00E469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E28EB" w14:textId="77777777" w:rsidR="0094743C" w:rsidRPr="00B844FE" w:rsidRDefault="0094743C" w:rsidP="00B844FE">
      <w:r>
        <w:separator/>
      </w:r>
    </w:p>
  </w:endnote>
  <w:endnote w:type="continuationSeparator" w:id="0">
    <w:p w14:paraId="7ACC9F73" w14:textId="77777777" w:rsidR="0094743C" w:rsidRPr="00B844FE" w:rsidRDefault="0094743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B5FFF" w14:textId="77777777" w:rsidR="00E469B7" w:rsidRDefault="00E469B7" w:rsidP="001E01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9E676B" w14:textId="77777777" w:rsidR="00E469B7" w:rsidRPr="00E469B7" w:rsidRDefault="00E469B7" w:rsidP="00E46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31F5" w14:textId="77777777" w:rsidR="00E469B7" w:rsidRDefault="00E469B7" w:rsidP="001E01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0C335C2" w14:textId="77777777" w:rsidR="00E469B7" w:rsidRPr="00E469B7" w:rsidRDefault="00E469B7" w:rsidP="00E46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A0A1" w14:textId="77777777" w:rsidR="0094743C" w:rsidRPr="00B844FE" w:rsidRDefault="0094743C" w:rsidP="00B844FE">
      <w:r>
        <w:separator/>
      </w:r>
    </w:p>
  </w:footnote>
  <w:footnote w:type="continuationSeparator" w:id="0">
    <w:p w14:paraId="3F2992A1" w14:textId="77777777" w:rsidR="0094743C" w:rsidRPr="00B844FE" w:rsidRDefault="0094743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97D5" w14:textId="77777777" w:rsidR="00E469B7" w:rsidRPr="00E469B7" w:rsidRDefault="00E469B7" w:rsidP="00E469B7">
    <w:pPr>
      <w:pStyle w:val="Header"/>
    </w:pPr>
    <w:r>
      <w:t>CS for CS for SB 730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19D6" w14:textId="77777777" w:rsidR="00E469B7" w:rsidRPr="00E469B7" w:rsidRDefault="00E469B7" w:rsidP="00E469B7">
    <w:pPr>
      <w:pStyle w:val="Header"/>
    </w:pPr>
    <w:r>
      <w:t>CS for CS for SB 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C"/>
    <w:rsid w:val="00002112"/>
    <w:rsid w:val="0000526A"/>
    <w:rsid w:val="0002457C"/>
    <w:rsid w:val="00042DD1"/>
    <w:rsid w:val="00070339"/>
    <w:rsid w:val="00085D22"/>
    <w:rsid w:val="000C5C77"/>
    <w:rsid w:val="0010070F"/>
    <w:rsid w:val="0011072C"/>
    <w:rsid w:val="00112A73"/>
    <w:rsid w:val="0014399F"/>
    <w:rsid w:val="001470B2"/>
    <w:rsid w:val="0015112E"/>
    <w:rsid w:val="001552E7"/>
    <w:rsid w:val="001566B4"/>
    <w:rsid w:val="00175B38"/>
    <w:rsid w:val="001C279E"/>
    <w:rsid w:val="001D459E"/>
    <w:rsid w:val="00235E7C"/>
    <w:rsid w:val="0027011C"/>
    <w:rsid w:val="00273E72"/>
    <w:rsid w:val="00274200"/>
    <w:rsid w:val="00275740"/>
    <w:rsid w:val="002A0269"/>
    <w:rsid w:val="002A6084"/>
    <w:rsid w:val="00301F44"/>
    <w:rsid w:val="00303684"/>
    <w:rsid w:val="003143F5"/>
    <w:rsid w:val="00314854"/>
    <w:rsid w:val="00353A5B"/>
    <w:rsid w:val="00363FD9"/>
    <w:rsid w:val="003A29E1"/>
    <w:rsid w:val="003C51CD"/>
    <w:rsid w:val="004247A2"/>
    <w:rsid w:val="00440CDE"/>
    <w:rsid w:val="004449C3"/>
    <w:rsid w:val="004708CE"/>
    <w:rsid w:val="004A4718"/>
    <w:rsid w:val="004B2795"/>
    <w:rsid w:val="004B7F95"/>
    <w:rsid w:val="004C13DD"/>
    <w:rsid w:val="004E3441"/>
    <w:rsid w:val="004E5CD5"/>
    <w:rsid w:val="004F508D"/>
    <w:rsid w:val="00532147"/>
    <w:rsid w:val="00567469"/>
    <w:rsid w:val="00590284"/>
    <w:rsid w:val="005A5366"/>
    <w:rsid w:val="00637E73"/>
    <w:rsid w:val="00665226"/>
    <w:rsid w:val="00680D25"/>
    <w:rsid w:val="006865E9"/>
    <w:rsid w:val="00691F3E"/>
    <w:rsid w:val="00694BFB"/>
    <w:rsid w:val="006A106B"/>
    <w:rsid w:val="006A15B5"/>
    <w:rsid w:val="006C523D"/>
    <w:rsid w:val="006D3814"/>
    <w:rsid w:val="006D4036"/>
    <w:rsid w:val="007969B3"/>
    <w:rsid w:val="007E02CF"/>
    <w:rsid w:val="007F1CF5"/>
    <w:rsid w:val="00821404"/>
    <w:rsid w:val="00827DAD"/>
    <w:rsid w:val="00834EDE"/>
    <w:rsid w:val="008736AA"/>
    <w:rsid w:val="008752AF"/>
    <w:rsid w:val="008910A1"/>
    <w:rsid w:val="008D275D"/>
    <w:rsid w:val="008E3ADA"/>
    <w:rsid w:val="008E6473"/>
    <w:rsid w:val="008F4D9B"/>
    <w:rsid w:val="0094743C"/>
    <w:rsid w:val="00980327"/>
    <w:rsid w:val="0099673D"/>
    <w:rsid w:val="009F1067"/>
    <w:rsid w:val="00A15A7C"/>
    <w:rsid w:val="00A16FB4"/>
    <w:rsid w:val="00A200F4"/>
    <w:rsid w:val="00A31E01"/>
    <w:rsid w:val="00A437C0"/>
    <w:rsid w:val="00A527AD"/>
    <w:rsid w:val="00A66A1F"/>
    <w:rsid w:val="00A718CF"/>
    <w:rsid w:val="00A72E7C"/>
    <w:rsid w:val="00AC3B58"/>
    <w:rsid w:val="00AE48A0"/>
    <w:rsid w:val="00AE61BE"/>
    <w:rsid w:val="00B14F86"/>
    <w:rsid w:val="00B16F25"/>
    <w:rsid w:val="00B24422"/>
    <w:rsid w:val="00B622ED"/>
    <w:rsid w:val="00B80C20"/>
    <w:rsid w:val="00B837E9"/>
    <w:rsid w:val="00B844FE"/>
    <w:rsid w:val="00BC562B"/>
    <w:rsid w:val="00C33014"/>
    <w:rsid w:val="00C33434"/>
    <w:rsid w:val="00C34869"/>
    <w:rsid w:val="00C42EB6"/>
    <w:rsid w:val="00C44728"/>
    <w:rsid w:val="00C57E2A"/>
    <w:rsid w:val="00C85096"/>
    <w:rsid w:val="00C900C3"/>
    <w:rsid w:val="00C972FB"/>
    <w:rsid w:val="00CB20EF"/>
    <w:rsid w:val="00CD12CB"/>
    <w:rsid w:val="00CD36CF"/>
    <w:rsid w:val="00CD3F81"/>
    <w:rsid w:val="00CF1DCA"/>
    <w:rsid w:val="00D56545"/>
    <w:rsid w:val="00D579FC"/>
    <w:rsid w:val="00D91FCB"/>
    <w:rsid w:val="00DE526B"/>
    <w:rsid w:val="00DF199D"/>
    <w:rsid w:val="00E01542"/>
    <w:rsid w:val="00E365F1"/>
    <w:rsid w:val="00E469B7"/>
    <w:rsid w:val="00E62F48"/>
    <w:rsid w:val="00E831B3"/>
    <w:rsid w:val="00EB203E"/>
    <w:rsid w:val="00EE70CB"/>
    <w:rsid w:val="00F0789C"/>
    <w:rsid w:val="00F12C94"/>
    <w:rsid w:val="00F23775"/>
    <w:rsid w:val="00F41C21"/>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E25A9"/>
  <w15:chartTrackingRefBased/>
  <w15:docId w15:val="{D08557C5-25EE-49E8-87D9-44D7B0D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E46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7C60931274AC79D6D00A518D5211E"/>
        <w:category>
          <w:name w:val="General"/>
          <w:gallery w:val="placeholder"/>
        </w:category>
        <w:types>
          <w:type w:val="bbPlcHdr"/>
        </w:types>
        <w:behaviors>
          <w:behavior w:val="content"/>
        </w:behaviors>
        <w:guid w:val="{58EA7F78-02F6-4095-ADFB-73F5EE939E66}"/>
      </w:docPartPr>
      <w:docPartBody>
        <w:p w:rsidR="00C15A82" w:rsidRDefault="00C15A82">
          <w:pPr>
            <w:pStyle w:val="E4D7C60931274AC79D6D00A518D5211E"/>
          </w:pPr>
          <w:r w:rsidRPr="00B844FE">
            <w:t>[Type here]</w:t>
          </w:r>
        </w:p>
      </w:docPartBody>
    </w:docPart>
    <w:docPart>
      <w:docPartPr>
        <w:name w:val="CFC93249F1A748348501A5022E0CF03A"/>
        <w:category>
          <w:name w:val="General"/>
          <w:gallery w:val="placeholder"/>
        </w:category>
        <w:types>
          <w:type w:val="bbPlcHdr"/>
        </w:types>
        <w:behaviors>
          <w:behavior w:val="content"/>
        </w:behaviors>
        <w:guid w:val="{565FC877-027E-4100-8608-69A71E233F9A}"/>
      </w:docPartPr>
      <w:docPartBody>
        <w:p w:rsidR="00C15A82" w:rsidRDefault="00C15A82">
          <w:pPr>
            <w:pStyle w:val="CFC93249F1A748348501A5022E0CF03A"/>
          </w:pPr>
          <w:r w:rsidRPr="00B844FE">
            <w:t>Prefix Text</w:t>
          </w:r>
        </w:p>
      </w:docPartBody>
    </w:docPart>
    <w:docPart>
      <w:docPartPr>
        <w:name w:val="7C9A259DC1EB4ACD822BA59EA8A89D4D"/>
        <w:category>
          <w:name w:val="General"/>
          <w:gallery w:val="placeholder"/>
        </w:category>
        <w:types>
          <w:type w:val="bbPlcHdr"/>
        </w:types>
        <w:behaviors>
          <w:behavior w:val="content"/>
        </w:behaviors>
        <w:guid w:val="{5071EAA8-BE0A-4F51-B3BB-D53378B00E94}"/>
      </w:docPartPr>
      <w:docPartBody>
        <w:p w:rsidR="00C15A82" w:rsidRDefault="00C15A82">
          <w:pPr>
            <w:pStyle w:val="7C9A259DC1EB4ACD822BA59EA8A89D4D"/>
          </w:pPr>
          <w:r w:rsidRPr="00B844FE">
            <w:t>[Type here]</w:t>
          </w:r>
        </w:p>
      </w:docPartBody>
    </w:docPart>
    <w:docPart>
      <w:docPartPr>
        <w:name w:val="1A6DF554EADB438891BDD55040E345C4"/>
        <w:category>
          <w:name w:val="General"/>
          <w:gallery w:val="placeholder"/>
        </w:category>
        <w:types>
          <w:type w:val="bbPlcHdr"/>
        </w:types>
        <w:behaviors>
          <w:behavior w:val="content"/>
        </w:behaviors>
        <w:guid w:val="{AA82CC91-653E-4EC8-ACF1-698290003399}"/>
      </w:docPartPr>
      <w:docPartBody>
        <w:p w:rsidR="00C15A82" w:rsidRDefault="00C15A82">
          <w:pPr>
            <w:pStyle w:val="1A6DF554EADB438891BDD55040E345C4"/>
          </w:pPr>
          <w:r w:rsidRPr="00B844FE">
            <w:t>Number</w:t>
          </w:r>
        </w:p>
      </w:docPartBody>
    </w:docPart>
    <w:docPart>
      <w:docPartPr>
        <w:name w:val="BD11B7E2F34E4CDC9BF819F72F2D028F"/>
        <w:category>
          <w:name w:val="General"/>
          <w:gallery w:val="placeholder"/>
        </w:category>
        <w:types>
          <w:type w:val="bbPlcHdr"/>
        </w:types>
        <w:behaviors>
          <w:behavior w:val="content"/>
        </w:behaviors>
        <w:guid w:val="{47B98754-2A7F-4E88-A395-DA81D0325414}"/>
      </w:docPartPr>
      <w:docPartBody>
        <w:p w:rsidR="00C15A82" w:rsidRDefault="00C15A82">
          <w:pPr>
            <w:pStyle w:val="BD11B7E2F34E4CDC9BF819F72F2D028F"/>
          </w:pPr>
          <w:r>
            <w:rPr>
              <w:rStyle w:val="PlaceholderText"/>
            </w:rPr>
            <w:t>February 12, 2025</w:t>
          </w:r>
        </w:p>
      </w:docPartBody>
    </w:docPart>
    <w:docPart>
      <w:docPartPr>
        <w:name w:val="A70189FBB75343D785640666A17020F2"/>
        <w:category>
          <w:name w:val="General"/>
          <w:gallery w:val="placeholder"/>
        </w:category>
        <w:types>
          <w:type w:val="bbPlcHdr"/>
        </w:types>
        <w:behaviors>
          <w:behavior w:val="content"/>
        </w:behaviors>
        <w:guid w:val="{5CA52CE7-9067-4E6C-AB39-61B4322E40DF}"/>
      </w:docPartPr>
      <w:docPartBody>
        <w:p w:rsidR="00C15A82" w:rsidRDefault="00C15A82">
          <w:pPr>
            <w:pStyle w:val="A70189FBB75343D785640666A17020F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82"/>
    <w:rsid w:val="0002457C"/>
    <w:rsid w:val="00590284"/>
    <w:rsid w:val="00680D25"/>
    <w:rsid w:val="008E3ADA"/>
    <w:rsid w:val="00B622ED"/>
    <w:rsid w:val="00C15A82"/>
    <w:rsid w:val="00D5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D7C60931274AC79D6D00A518D5211E">
    <w:name w:val="E4D7C60931274AC79D6D00A518D5211E"/>
  </w:style>
  <w:style w:type="paragraph" w:customStyle="1" w:styleId="CFC93249F1A748348501A5022E0CF03A">
    <w:name w:val="CFC93249F1A748348501A5022E0CF03A"/>
  </w:style>
  <w:style w:type="paragraph" w:customStyle="1" w:styleId="7C9A259DC1EB4ACD822BA59EA8A89D4D">
    <w:name w:val="7C9A259DC1EB4ACD822BA59EA8A89D4D"/>
  </w:style>
  <w:style w:type="paragraph" w:customStyle="1" w:styleId="1A6DF554EADB438891BDD55040E345C4">
    <w:name w:val="1A6DF554EADB438891BDD55040E345C4"/>
  </w:style>
  <w:style w:type="character" w:styleId="PlaceholderText">
    <w:name w:val="Placeholder Text"/>
    <w:basedOn w:val="DefaultParagraphFont"/>
    <w:uiPriority w:val="99"/>
    <w:semiHidden/>
    <w:rsid w:val="00C15A82"/>
    <w:rPr>
      <w:color w:val="808080"/>
    </w:rPr>
  </w:style>
  <w:style w:type="paragraph" w:customStyle="1" w:styleId="BD11B7E2F34E4CDC9BF819F72F2D028F">
    <w:name w:val="BD11B7E2F34E4CDC9BF819F72F2D028F"/>
  </w:style>
  <w:style w:type="paragraph" w:customStyle="1" w:styleId="A70189FBB75343D785640666A17020F2">
    <w:name w:val="A70189FBB75343D785640666A1702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6</Pages>
  <Words>958</Words>
  <Characters>5288</Characters>
  <Application>Microsoft Office Word</Application>
  <DocSecurity>0</DocSecurity>
  <Lines>99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2025-03-29T17:47:00Z</cp:lastPrinted>
  <dcterms:created xsi:type="dcterms:W3CDTF">2025-03-29T17:47:00Z</dcterms:created>
  <dcterms:modified xsi:type="dcterms:W3CDTF">2025-03-29T17:47:00Z</dcterms:modified>
</cp:coreProperties>
</file>